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</w:t>
      </w:r>
      <w:r>
        <w:rPr>
          <w:rFonts w:hint="eastAsia"/>
          <w:b/>
          <w:sz w:val="28"/>
          <w:lang w:val="en-US" w:eastAsia="zh-CN"/>
        </w:rPr>
        <w:t>经济与管理</w:t>
      </w:r>
      <w:r>
        <w:rPr>
          <w:rFonts w:hint="eastAsia"/>
          <w:b/>
          <w:sz w:val="28"/>
        </w:rPr>
        <w:t>学院202</w:t>
      </w:r>
      <w:r>
        <w:rPr>
          <w:rFonts w:hint="eastAsia"/>
          <w:b/>
          <w:sz w:val="28"/>
          <w:lang w:val="en-US" w:eastAsia="zh-CN"/>
        </w:rPr>
        <w:t>4年《大都市郊区村镇“三维”结构关系解析和体系重构》专著</w:t>
      </w:r>
      <w:r>
        <w:rPr>
          <w:rFonts w:hint="eastAsia"/>
          <w:b/>
          <w:sz w:val="28"/>
        </w:rPr>
        <w:t>出版费及印刷服务项目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采购技术参数及要求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《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大都市郊区村镇“三维”结构关系解析和体系重构</w:t>
            </w:r>
            <w:r>
              <w:rPr>
                <w:rFonts w:hint="eastAsia" w:ascii="宋体" w:hAnsi="宋体" w:cs="宋体"/>
                <w:bCs/>
                <w:sz w:val="24"/>
              </w:rPr>
              <w:t>》书籍出版、供货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0册、滁州学院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CMYK彩色印刷；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开本为16K；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内文</w:t>
            </w:r>
            <w:r>
              <w:rPr>
                <w:rFonts w:hint="eastAsia" w:eastAsia="仿宋体"/>
                <w:color w:val="000000"/>
                <w:sz w:val="24"/>
                <w:szCs w:val="24"/>
              </w:rPr>
              <w:t>70g</w:t>
            </w:r>
            <w:r>
              <w:rPr>
                <w:rFonts w:hint="eastAsia" w:ascii="宋体" w:hAnsi="宋体" w:cs="宋体"/>
                <w:bCs/>
                <w:sz w:val="24"/>
              </w:rPr>
              <w:t>铜版纸；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封面、封底250g太阳铜版纸，覆亚膜；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印刷装订：平装，必须符合新闻出版署发布的中华人民共和国出版行业标准《书刊印刷标准CY/T1～3－91，CY/T7.1～7.9－91，CY/T12～17－95》的规定。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印张：10；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6个月内出版。图书首次出版后60日内，向作者赠样书30册；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2、出版费包括编辑、审稿、校对、排版、封面设计、装帧和印刷费等所有费用；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3、优先印刷，免费送货，印刷快捷，保证质量，并将成品免费送至采购人指定地点；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4、投标人须承诺具有版面设计、排版的专业人员，并提供质量保证和服务承诺书。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收到书原稿后6个月内。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付款时间为合同签订后45日内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 w:ascii="宋体" w:hAnsi="宋体" w:cs="宋体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E2A6E"/>
    <w:multiLevelType w:val="multilevel"/>
    <w:tmpl w:val="6B6E2A6E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DRkMWRlZTAzYzUzMmEwNzQxNWI1YmZjNzBkYzIifQ=="/>
    <w:docVar w:name="KSO_WPS_MARK_KEY" w:val="64a37ef2-b777-419a-ab9f-92aea132d57e"/>
  </w:docVars>
  <w:rsids>
    <w:rsidRoot w:val="002917B7"/>
    <w:rsid w:val="00042F9D"/>
    <w:rsid w:val="000470E5"/>
    <w:rsid w:val="002917B7"/>
    <w:rsid w:val="002D0C9D"/>
    <w:rsid w:val="00C40737"/>
    <w:rsid w:val="00F429E1"/>
    <w:rsid w:val="08E40BAF"/>
    <w:rsid w:val="17D443AC"/>
    <w:rsid w:val="18100A6F"/>
    <w:rsid w:val="1CB14071"/>
    <w:rsid w:val="20EA12F4"/>
    <w:rsid w:val="320201A8"/>
    <w:rsid w:val="37AF540C"/>
    <w:rsid w:val="46A015C9"/>
    <w:rsid w:val="4DEE2D32"/>
    <w:rsid w:val="69C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541</Characters>
  <Lines>4</Lines>
  <Paragraphs>1</Paragraphs>
  <TotalTime>5</TotalTime>
  <ScaleCrop>false</ScaleCrop>
  <LinksUpToDate>false</LinksUpToDate>
  <CharactersWithSpaces>543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2020-08-26T02:04:00Z</dcterms:created>
  <dc:creator>admin</dc:creator>
  <cp:lastModifiedBy>红</cp:lastModifiedBy>
  <dcterms:modified xsi:type="dcterms:W3CDTF">2024-04-10T09:20:55Z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17188ACAAFC44D41B7C429525F93FFAC</vt:lpwstr>
  </property>
</Properties>
</file>