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right="-197" w:rightChars="-94"/>
        <w:jc w:val="left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附件</w:t>
      </w:r>
      <w:r>
        <w:rPr>
          <w:rFonts w:hint="eastAsia" w:ascii="黑体" w:hAnsi="黑体" w:eastAsia="黑体"/>
          <w:sz w:val="30"/>
          <w:szCs w:val="30"/>
          <w:lang w:val="en-US" w:eastAsia="zh-CN"/>
        </w:rPr>
        <w:t>2</w:t>
      </w:r>
      <w:r>
        <w:rPr>
          <w:rFonts w:hint="eastAsia" w:ascii="黑体" w:hAnsi="黑体" w:eastAsia="黑体"/>
          <w:sz w:val="30"/>
          <w:szCs w:val="30"/>
        </w:rPr>
        <w:t>：</w:t>
      </w:r>
    </w:p>
    <w:p>
      <w:pPr>
        <w:spacing w:line="360" w:lineRule="auto"/>
        <w:ind w:right="-197" w:rightChars="-94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经济与管理</w:t>
      </w:r>
      <w:r>
        <w:rPr>
          <w:rFonts w:hint="eastAsia" w:ascii="黑体" w:hAnsi="黑体" w:eastAsia="黑体"/>
          <w:sz w:val="32"/>
          <w:szCs w:val="32"/>
        </w:rPr>
        <w:t>学院课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程思政微课</w:t>
      </w:r>
      <w:r>
        <w:rPr>
          <w:rFonts w:hint="eastAsia" w:ascii="黑体" w:hAnsi="黑体" w:eastAsia="黑体"/>
          <w:sz w:val="32"/>
          <w:szCs w:val="32"/>
        </w:rPr>
        <w:t>评价表</w:t>
      </w:r>
    </w:p>
    <w:p>
      <w:pPr>
        <w:spacing w:before="312" w:beforeLines="100" w:after="156" w:afterLines="50" w:line="400" w:lineRule="exact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8"/>
          <w:szCs w:val="28"/>
        </w:rPr>
        <w:t>课程名称：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ascii="宋体" w:hAnsi="宋体"/>
          <w:sz w:val="28"/>
          <w:szCs w:val="28"/>
          <w:u w:val="single"/>
        </w:rPr>
        <w:t xml:space="preserve">              </w:t>
      </w:r>
      <w:r>
        <w:rPr>
          <w:rFonts w:hint="eastAsia" w:ascii="宋体" w:hAnsi="宋体"/>
          <w:sz w:val="28"/>
          <w:szCs w:val="28"/>
        </w:rPr>
        <w:t xml:space="preserve">            授课教师：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ascii="宋体" w:hAnsi="宋体"/>
          <w:sz w:val="28"/>
          <w:szCs w:val="28"/>
          <w:u w:val="single"/>
        </w:rPr>
        <w:t xml:space="preserve">                </w:t>
      </w:r>
      <w:r>
        <w:rPr>
          <w:rFonts w:hint="eastAsia" w:ascii="宋体" w:hAnsi="宋体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 xml:space="preserve">                          授课时间：</w:t>
      </w:r>
      <w:r>
        <w:rPr>
          <w:rFonts w:hint="eastAsia" w:ascii="宋体" w:hAnsi="宋体"/>
          <w:sz w:val="28"/>
          <w:szCs w:val="28"/>
          <w:u w:val="single"/>
        </w:rPr>
        <w:t xml:space="preserve">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sz w:val="28"/>
          <w:szCs w:val="28"/>
        </w:rPr>
        <w:t xml:space="preserve">日 </w:t>
      </w:r>
      <w:r>
        <w:rPr>
          <w:rFonts w:ascii="宋体" w:hAnsi="宋体"/>
          <w:sz w:val="28"/>
          <w:szCs w:val="28"/>
        </w:rPr>
        <w:t xml:space="preserve">          </w:t>
      </w:r>
      <w:r>
        <w:rPr>
          <w:rFonts w:hint="eastAsia" w:ascii="宋体" w:hAnsi="宋体"/>
          <w:sz w:val="28"/>
          <w:szCs w:val="28"/>
        </w:rPr>
        <w:t xml:space="preserve">授课地点： </w:t>
      </w:r>
      <w:r>
        <w:rPr>
          <w:rFonts w:ascii="宋体" w:hAnsi="宋体"/>
          <w:sz w:val="24"/>
          <w:u w:val="single"/>
        </w:rPr>
        <w:t xml:space="preserve">                   </w:t>
      </w:r>
    </w:p>
    <w:tbl>
      <w:tblPr>
        <w:tblStyle w:val="4"/>
        <w:tblW w:w="88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6624"/>
        <w:gridCol w:w="11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  <w:jc w:val="center"/>
        </w:trPr>
        <w:tc>
          <w:tcPr>
            <w:tcW w:w="1168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评价</w:t>
            </w:r>
          </w:p>
          <w:p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重点</w:t>
            </w:r>
          </w:p>
        </w:tc>
        <w:tc>
          <w:tcPr>
            <w:tcW w:w="6624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评价标准</w:t>
            </w:r>
          </w:p>
        </w:tc>
        <w:tc>
          <w:tcPr>
            <w:tcW w:w="1105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0" w:hRule="atLeast"/>
          <w:jc w:val="center"/>
        </w:trPr>
        <w:tc>
          <w:tcPr>
            <w:tcW w:w="1168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</w:t>
            </w:r>
          </w:p>
          <w:p>
            <w:pPr>
              <w:spacing w:line="4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思政</w:t>
            </w:r>
          </w:p>
          <w:p>
            <w:pPr>
              <w:spacing w:line="42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目标</w:t>
            </w:r>
          </w:p>
          <w:p>
            <w:pPr>
              <w:spacing w:line="4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szCs w:val="21"/>
              </w:rPr>
              <w:t>分）</w:t>
            </w:r>
          </w:p>
        </w:tc>
        <w:tc>
          <w:tcPr>
            <w:tcW w:w="6624" w:type="dxa"/>
            <w:vAlign w:val="center"/>
          </w:tcPr>
          <w:p>
            <w:pPr>
              <w:spacing w:line="4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积极引导学生树立正确的世界观、人生观和价值观，注重学生理想信念和道德修养的培养。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3" w:hRule="atLeast"/>
          <w:jc w:val="center"/>
        </w:trPr>
        <w:tc>
          <w:tcPr>
            <w:tcW w:w="1168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</w:t>
            </w:r>
          </w:p>
          <w:p>
            <w:pPr>
              <w:spacing w:line="4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思政</w:t>
            </w:r>
          </w:p>
          <w:p>
            <w:pPr>
              <w:spacing w:line="42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元素</w:t>
            </w:r>
          </w:p>
          <w:p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（30分）</w:t>
            </w:r>
          </w:p>
        </w:tc>
        <w:tc>
          <w:tcPr>
            <w:tcW w:w="6624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课程思政元素选择依据充分，符合实际，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有助于目标达成。</w:t>
            </w:r>
          </w:p>
          <w:p>
            <w:pPr>
              <w:spacing w:line="4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8" w:hRule="atLeast"/>
          <w:jc w:val="center"/>
        </w:trPr>
        <w:tc>
          <w:tcPr>
            <w:tcW w:w="1168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</w:t>
            </w:r>
          </w:p>
          <w:p>
            <w:pPr>
              <w:spacing w:line="4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思政</w:t>
            </w:r>
          </w:p>
          <w:p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设计</w:t>
            </w:r>
          </w:p>
          <w:p>
            <w:pPr>
              <w:spacing w:line="4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szCs w:val="21"/>
              </w:rPr>
              <w:t>分）</w:t>
            </w:r>
          </w:p>
        </w:tc>
        <w:tc>
          <w:tcPr>
            <w:tcW w:w="6624" w:type="dxa"/>
            <w:vAlign w:val="center"/>
          </w:tcPr>
          <w:p>
            <w:pPr>
              <w:spacing w:line="4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围绕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课程思政</w:t>
            </w:r>
            <w:r>
              <w:rPr>
                <w:rFonts w:hint="eastAsia" w:ascii="宋体" w:hAnsi="宋体"/>
                <w:sz w:val="24"/>
              </w:rPr>
              <w:t>目标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进行</w:t>
            </w:r>
            <w:r>
              <w:rPr>
                <w:rFonts w:hint="eastAsia" w:ascii="宋体" w:hAnsi="宋体"/>
                <w:sz w:val="24"/>
              </w:rPr>
              <w:t>设计，内容新颖，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逻辑严密，符合规律</w:t>
            </w:r>
            <w:r>
              <w:rPr>
                <w:rFonts w:hint="eastAsia" w:ascii="宋体" w:hAnsi="宋体"/>
                <w:sz w:val="24"/>
              </w:rPr>
              <w:t>。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8" w:hRule="atLeast"/>
          <w:jc w:val="center"/>
        </w:trPr>
        <w:tc>
          <w:tcPr>
            <w:tcW w:w="1168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课程</w:t>
            </w:r>
          </w:p>
          <w:p>
            <w:pPr>
              <w:spacing w:line="42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思政</w:t>
            </w:r>
          </w:p>
          <w:p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方法</w:t>
            </w:r>
          </w:p>
          <w:p>
            <w:pPr>
              <w:spacing w:line="4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0分）</w:t>
            </w:r>
          </w:p>
        </w:tc>
        <w:tc>
          <w:tcPr>
            <w:tcW w:w="6624" w:type="dxa"/>
            <w:vAlign w:val="center"/>
          </w:tcPr>
          <w:p>
            <w:pPr>
              <w:spacing w:line="4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信息技术与教学过程有机融合</w:t>
            </w:r>
            <w:r>
              <w:rPr>
                <w:rFonts w:hint="eastAsia" w:ascii="宋体" w:hAnsi="宋体"/>
                <w:sz w:val="24"/>
              </w:rPr>
              <w:t>，学生互动和参与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程度高</w:t>
            </w:r>
            <w:r>
              <w:rPr>
                <w:rFonts w:hint="eastAsia" w:ascii="宋体" w:hAnsi="宋体"/>
                <w:sz w:val="24"/>
              </w:rPr>
              <w:t>，有效激发学生积极思维。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6" w:hRule="atLeast"/>
          <w:jc w:val="center"/>
        </w:trPr>
        <w:tc>
          <w:tcPr>
            <w:tcW w:w="7792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最终得分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8" w:hRule="atLeast"/>
          <w:jc w:val="center"/>
        </w:trPr>
        <w:tc>
          <w:tcPr>
            <w:tcW w:w="8897" w:type="dxa"/>
            <w:gridSpan w:val="3"/>
          </w:tcPr>
          <w:p>
            <w:pPr>
              <w:spacing w:line="4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问题与建议：</w:t>
            </w:r>
          </w:p>
        </w:tc>
      </w:tr>
    </w:tbl>
    <w:p>
      <w:pPr>
        <w:spacing w:before="312" w:beforeLines="100"/>
        <w:ind w:left="6440" w:hanging="6440" w:hangingChars="2300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评价人签名：</w:t>
      </w:r>
      <w:r>
        <w:rPr>
          <w:rFonts w:ascii="黑体" w:hAnsi="黑体" w:eastAsia="黑体"/>
          <w:sz w:val="28"/>
          <w:szCs w:val="28"/>
          <w:u w:val="single"/>
        </w:rPr>
        <w:t xml:space="preserve">                   </w:t>
      </w:r>
      <w:r>
        <w:rPr>
          <w:rFonts w:hint="eastAsia" w:ascii="黑体" w:hAnsi="黑体" w:eastAsia="黑体"/>
          <w:sz w:val="28"/>
          <w:szCs w:val="28"/>
        </w:rPr>
        <w:t xml:space="preserve">                  年   月   日</w:t>
      </w: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NmZjAxN2RiNGI3YzRjYTFlMTIwYjA4NGU5NDdhNzAifQ=="/>
  </w:docVars>
  <w:rsids>
    <w:rsidRoot w:val="00FF5D05"/>
    <w:rsid w:val="00000906"/>
    <w:rsid w:val="00036C45"/>
    <w:rsid w:val="00154664"/>
    <w:rsid w:val="003C219C"/>
    <w:rsid w:val="00532311"/>
    <w:rsid w:val="005B72F4"/>
    <w:rsid w:val="00642215"/>
    <w:rsid w:val="0086541E"/>
    <w:rsid w:val="00FF5D05"/>
    <w:rsid w:val="28501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ascii="Calibri" w:hAnsi="Calibri" w:eastAsia="宋体" w:cs="宋体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rFonts w:ascii="Calibri" w:hAnsi="Calibri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420</Words>
  <Characters>425</Characters>
  <Lines>4</Lines>
  <Paragraphs>1</Paragraphs>
  <TotalTime>6</TotalTime>
  <ScaleCrop>false</ScaleCrop>
  <LinksUpToDate>false</LinksUpToDate>
  <CharactersWithSpaces>582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2023-02-23T09:10:00Z</dcterms:created>
  <dc:creator>aa</dc:creator>
  <cp:lastModifiedBy>g</cp:lastModifiedBy>
  <dcterms:modified xsi:type="dcterms:W3CDTF">2023-04-03T14:48:02Z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CDD8FE24A9934AE29D6DE7E82BEF8794_12</vt:lpwstr>
  </property>
</Properties>
</file>