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2A388" w14:textId="77777777" w:rsidR="00EC3BDF" w:rsidRDefault="0062646D" w:rsidP="00550BF9">
      <w:pPr>
        <w:pStyle w:val="NewNewNewNewNewNew"/>
        <w:widowControl/>
        <w:spacing w:beforeLines="50" w:before="156" w:line="360" w:lineRule="auto"/>
        <w:jc w:val="center"/>
        <w:rPr>
          <w:rFonts w:ascii="宋体" w:hAnsi="宋体" w:cs="宋体"/>
          <w:kern w:val="0"/>
          <w:sz w:val="24"/>
        </w:rPr>
      </w:pPr>
      <w:r>
        <w:rPr>
          <w:rFonts w:ascii="黑体" w:eastAsia="黑体" w:hAnsi="黑体" w:cs="宋体" w:hint="eastAsia"/>
          <w:b/>
          <w:bCs/>
          <w:kern w:val="0"/>
          <w:sz w:val="32"/>
        </w:rPr>
        <w:t>《税法</w:t>
      </w:r>
      <w:r w:rsidR="00EC3BDF">
        <w:rPr>
          <w:rFonts w:ascii="黑体" w:eastAsia="黑体" w:hAnsi="黑体" w:cs="宋体" w:hint="eastAsia"/>
          <w:b/>
          <w:bCs/>
          <w:kern w:val="0"/>
          <w:sz w:val="32"/>
        </w:rPr>
        <w:t>》教学大纲</w:t>
      </w:r>
    </w:p>
    <w:p w14:paraId="66785F36" w14:textId="77777777" w:rsidR="00EC3BDF" w:rsidRDefault="00EC3BDF" w:rsidP="00EC3BDF">
      <w:pPr>
        <w:pStyle w:val="NewNewNewNewNewNew"/>
        <w:widowControl/>
        <w:adjustRightInd w:val="0"/>
        <w:snapToGrid w:val="0"/>
        <w:spacing w:line="400" w:lineRule="exact"/>
        <w:jc w:val="left"/>
        <w:rPr>
          <w:rFonts w:ascii="黑体" w:eastAsia="黑体" w:hAnsi="黑体" w:cs="宋体"/>
          <w:kern w:val="0"/>
          <w:szCs w:val="21"/>
        </w:rPr>
      </w:pPr>
      <w:r>
        <w:rPr>
          <w:rFonts w:ascii="黑体" w:eastAsia="黑体" w:hAnsi="黑体" w:cs="宋体" w:hint="eastAsia"/>
          <w:kern w:val="0"/>
          <w:szCs w:val="21"/>
        </w:rPr>
        <w:t>英文名称：</w:t>
      </w:r>
      <w:r w:rsidR="0062646D" w:rsidRPr="00FB3463">
        <w:rPr>
          <w:rFonts w:ascii="黑体" w:eastAsia="黑体" w:hAnsi="黑体" w:cs="宋体"/>
          <w:kern w:val="0"/>
          <w:szCs w:val="21"/>
        </w:rPr>
        <w:t>Tax law</w:t>
      </w:r>
    </w:p>
    <w:p w14:paraId="32E98D69" w14:textId="77777777" w:rsidR="00EC3BDF" w:rsidRDefault="00EC3BDF" w:rsidP="00EC3BDF">
      <w:pPr>
        <w:pStyle w:val="NewNewNewNewNewNew"/>
        <w:widowControl/>
        <w:adjustRightInd w:val="0"/>
        <w:snapToGrid w:val="0"/>
        <w:spacing w:line="400" w:lineRule="exact"/>
        <w:jc w:val="left"/>
        <w:rPr>
          <w:rFonts w:ascii="黑体" w:eastAsia="黑体" w:hAnsi="黑体" w:cs="宋体"/>
          <w:kern w:val="0"/>
          <w:szCs w:val="21"/>
        </w:rPr>
      </w:pPr>
      <w:r>
        <w:rPr>
          <w:rFonts w:ascii="黑体" w:eastAsia="黑体" w:hAnsi="黑体" w:cs="宋体" w:hint="eastAsia"/>
          <w:kern w:val="0"/>
          <w:szCs w:val="21"/>
        </w:rPr>
        <w:t>课程代码：</w:t>
      </w:r>
      <w:r w:rsidR="00077386">
        <w:rPr>
          <w:rFonts w:ascii="黑体" w:eastAsia="黑体" w:hAnsi="黑体" w:cs="宋体" w:hint="eastAsia"/>
          <w:kern w:val="0"/>
          <w:szCs w:val="21"/>
        </w:rPr>
        <w:t>（按照专业</w:t>
      </w:r>
      <w:r w:rsidR="00077386">
        <w:rPr>
          <w:rFonts w:ascii="黑体" w:eastAsia="黑体" w:hAnsi="黑体" w:cs="宋体"/>
          <w:kern w:val="0"/>
          <w:szCs w:val="21"/>
        </w:rPr>
        <w:t>人才培养方案的编码</w:t>
      </w:r>
      <w:r w:rsidR="00077386">
        <w:rPr>
          <w:rFonts w:ascii="黑体" w:eastAsia="黑体" w:hAnsi="黑体" w:cs="宋体" w:hint="eastAsia"/>
          <w:kern w:val="0"/>
          <w:szCs w:val="21"/>
        </w:rPr>
        <w:t>填写）</w:t>
      </w:r>
    </w:p>
    <w:p w14:paraId="44E2B31C" w14:textId="77777777" w:rsidR="00EC3BDF" w:rsidRDefault="00EC3BDF" w:rsidP="00EC3BDF">
      <w:pPr>
        <w:pStyle w:val="NewNewNewNewNewNew"/>
        <w:adjustRightInd w:val="0"/>
        <w:snapToGrid w:val="0"/>
        <w:spacing w:line="400" w:lineRule="exact"/>
        <w:rPr>
          <w:rFonts w:ascii="黑体" w:eastAsia="黑体" w:hAnsi="黑体" w:cs="宋体"/>
          <w:bCs/>
          <w:kern w:val="0"/>
          <w:szCs w:val="21"/>
        </w:rPr>
      </w:pPr>
      <w:r>
        <w:rPr>
          <w:rFonts w:ascii="黑体" w:eastAsia="黑体" w:hAnsi="黑体" w:cs="宋体" w:hint="eastAsia"/>
          <w:bCs/>
          <w:kern w:val="0"/>
          <w:szCs w:val="21"/>
        </w:rPr>
        <w:t>课程类别：</w:t>
      </w:r>
      <w:r w:rsidR="0037114C">
        <w:rPr>
          <w:rFonts w:ascii="黑体" w:eastAsia="黑体" w:hAnsi="黑体" w:cs="宋体"/>
          <w:bCs/>
          <w:kern w:val="0"/>
          <w:szCs w:val="21"/>
        </w:rPr>
        <w:t>专业基础课</w:t>
      </w:r>
    </w:p>
    <w:p w14:paraId="47FE1B54" w14:textId="77777777" w:rsidR="0037114C" w:rsidRDefault="0037114C" w:rsidP="00EC3BDF">
      <w:pPr>
        <w:pStyle w:val="NewNewNewNewNewNew"/>
        <w:adjustRightInd w:val="0"/>
        <w:snapToGrid w:val="0"/>
        <w:spacing w:line="400" w:lineRule="exact"/>
        <w:rPr>
          <w:rFonts w:ascii="黑体" w:eastAsia="黑体" w:hAnsi="黑体" w:cs="宋体"/>
          <w:kern w:val="0"/>
          <w:szCs w:val="21"/>
        </w:rPr>
      </w:pPr>
      <w:r>
        <w:rPr>
          <w:rFonts w:ascii="黑体" w:eastAsia="黑体" w:hAnsi="黑体" w:cs="宋体" w:hint="eastAsia"/>
          <w:bCs/>
          <w:kern w:val="0"/>
          <w:szCs w:val="21"/>
        </w:rPr>
        <w:t>课程</w:t>
      </w:r>
      <w:r w:rsidR="0062646D">
        <w:rPr>
          <w:rFonts w:ascii="黑体" w:eastAsia="黑体" w:hAnsi="黑体" w:cs="宋体"/>
          <w:bCs/>
          <w:kern w:val="0"/>
          <w:szCs w:val="21"/>
        </w:rPr>
        <w:t>性质：</w:t>
      </w:r>
      <w:r>
        <w:rPr>
          <w:rFonts w:ascii="黑体" w:eastAsia="黑体" w:hAnsi="黑体" w:cs="宋体" w:hint="eastAsia"/>
          <w:bCs/>
          <w:kern w:val="0"/>
          <w:szCs w:val="21"/>
        </w:rPr>
        <w:t>必修</w:t>
      </w:r>
    </w:p>
    <w:p w14:paraId="7A6B3D67" w14:textId="77777777" w:rsidR="00EC3BDF" w:rsidRDefault="00EC3BDF" w:rsidP="00EC3BDF">
      <w:pPr>
        <w:pStyle w:val="NewNewNewNewNewNew"/>
        <w:adjustRightInd w:val="0"/>
        <w:snapToGrid w:val="0"/>
        <w:spacing w:line="400" w:lineRule="exact"/>
        <w:rPr>
          <w:rFonts w:ascii="黑体" w:eastAsia="黑体" w:hAnsi="黑体" w:cs="宋体"/>
          <w:kern w:val="0"/>
          <w:szCs w:val="21"/>
        </w:rPr>
      </w:pPr>
      <w:r>
        <w:rPr>
          <w:rFonts w:ascii="黑体" w:eastAsia="黑体" w:hAnsi="黑体" w:cs="宋体" w:hint="eastAsia"/>
          <w:bCs/>
          <w:kern w:val="0"/>
          <w:szCs w:val="21"/>
        </w:rPr>
        <w:t>开课</w:t>
      </w:r>
      <w:r w:rsidR="0037114C">
        <w:rPr>
          <w:rFonts w:ascii="黑体" w:eastAsia="黑体" w:hAnsi="黑体" w:cs="宋体" w:hint="eastAsia"/>
          <w:bCs/>
          <w:kern w:val="0"/>
          <w:szCs w:val="21"/>
        </w:rPr>
        <w:t>学期</w:t>
      </w:r>
      <w:r>
        <w:rPr>
          <w:rFonts w:ascii="黑体" w:eastAsia="黑体" w:hAnsi="黑体" w:cs="宋体" w:hint="eastAsia"/>
          <w:bCs/>
          <w:kern w:val="0"/>
          <w:szCs w:val="21"/>
        </w:rPr>
        <w:t>：</w:t>
      </w:r>
      <w:r w:rsidR="0037114C">
        <w:rPr>
          <w:rFonts w:ascii="黑体" w:eastAsia="黑体" w:hAnsi="黑体" w:cs="宋体" w:hint="eastAsia"/>
          <w:bCs/>
          <w:kern w:val="0"/>
          <w:szCs w:val="21"/>
        </w:rPr>
        <w:t>第</w:t>
      </w:r>
      <w:r w:rsidR="0062646D">
        <w:rPr>
          <w:rFonts w:ascii="黑体" w:eastAsia="黑体" w:hAnsi="黑体" w:cs="宋体" w:hint="eastAsia"/>
          <w:bCs/>
          <w:kern w:val="0"/>
          <w:szCs w:val="21"/>
        </w:rPr>
        <w:t>3</w:t>
      </w:r>
      <w:r w:rsidR="0037114C">
        <w:rPr>
          <w:rFonts w:ascii="黑体" w:eastAsia="黑体" w:hAnsi="黑体" w:cs="宋体" w:hint="eastAsia"/>
          <w:bCs/>
          <w:kern w:val="0"/>
          <w:szCs w:val="21"/>
        </w:rPr>
        <w:t>学期</w:t>
      </w:r>
    </w:p>
    <w:p w14:paraId="7F1F9B17" w14:textId="77777777" w:rsidR="00EC3BDF" w:rsidRDefault="0037114C" w:rsidP="00EC3BDF">
      <w:pPr>
        <w:pStyle w:val="NewNewNewNewNewNew"/>
        <w:adjustRightInd w:val="0"/>
        <w:snapToGrid w:val="0"/>
        <w:spacing w:line="400" w:lineRule="exact"/>
        <w:rPr>
          <w:rFonts w:ascii="黑体" w:eastAsia="黑体" w:hAnsi="黑体" w:cs="宋体"/>
          <w:kern w:val="0"/>
          <w:szCs w:val="21"/>
        </w:rPr>
      </w:pPr>
      <w:r>
        <w:rPr>
          <w:rFonts w:ascii="黑体" w:eastAsia="黑体" w:hAnsi="黑体" w:cs="宋体" w:hint="eastAsia"/>
          <w:bCs/>
          <w:kern w:val="0"/>
          <w:szCs w:val="21"/>
        </w:rPr>
        <w:t>总 学 时：讲课</w:t>
      </w:r>
      <w:r>
        <w:rPr>
          <w:rFonts w:ascii="黑体" w:eastAsia="黑体" w:hAnsi="黑体" w:cs="宋体"/>
          <w:bCs/>
          <w:kern w:val="0"/>
          <w:szCs w:val="21"/>
        </w:rPr>
        <w:t>：</w:t>
      </w:r>
      <w:r w:rsidR="0062646D">
        <w:rPr>
          <w:rFonts w:ascii="黑体" w:eastAsia="黑体" w:hAnsi="黑体" w:cs="宋体" w:hint="eastAsia"/>
          <w:bCs/>
          <w:kern w:val="0"/>
          <w:szCs w:val="21"/>
        </w:rPr>
        <w:t>40</w:t>
      </w:r>
      <w:r w:rsidR="00617D40">
        <w:rPr>
          <w:rFonts w:ascii="黑体" w:eastAsia="黑体" w:hAnsi="黑体" w:cs="宋体" w:hint="eastAsia"/>
          <w:bCs/>
          <w:kern w:val="0"/>
          <w:szCs w:val="21"/>
        </w:rPr>
        <w:t>,</w:t>
      </w:r>
      <w:r>
        <w:rPr>
          <w:rFonts w:ascii="黑体" w:eastAsia="黑体" w:hAnsi="黑体" w:cs="宋体" w:hint="eastAsia"/>
          <w:bCs/>
          <w:kern w:val="0"/>
          <w:szCs w:val="21"/>
        </w:rPr>
        <w:t>实践</w:t>
      </w:r>
      <w:r w:rsidR="0062646D">
        <w:rPr>
          <w:rFonts w:ascii="黑体" w:eastAsia="黑体" w:hAnsi="黑体" w:cs="宋体" w:hint="eastAsia"/>
          <w:bCs/>
          <w:kern w:val="0"/>
          <w:szCs w:val="21"/>
        </w:rPr>
        <w:t>8</w:t>
      </w:r>
      <w:r w:rsidR="00617D40">
        <w:rPr>
          <w:rFonts w:ascii="黑体" w:eastAsia="黑体" w:hAnsi="黑体" w:cs="宋体" w:hint="eastAsia"/>
          <w:bCs/>
          <w:kern w:val="0"/>
          <w:szCs w:val="21"/>
        </w:rPr>
        <w:t>,</w:t>
      </w:r>
      <w:r w:rsidR="0062646D">
        <w:rPr>
          <w:rFonts w:ascii="黑体" w:eastAsia="黑体" w:hAnsi="黑体" w:cs="宋体"/>
          <w:kern w:val="0"/>
          <w:szCs w:val="21"/>
        </w:rPr>
        <w:t xml:space="preserve"> </w:t>
      </w:r>
    </w:p>
    <w:p w14:paraId="7A8DB92A" w14:textId="77777777" w:rsidR="00EC3BDF" w:rsidRDefault="00EC3BDF" w:rsidP="00EC3BDF">
      <w:pPr>
        <w:pStyle w:val="NewNewNewNewNewNew"/>
        <w:adjustRightInd w:val="0"/>
        <w:snapToGrid w:val="0"/>
        <w:spacing w:line="400" w:lineRule="exact"/>
        <w:rPr>
          <w:rFonts w:ascii="黑体" w:eastAsia="黑体" w:hAnsi="黑体" w:cs="宋体"/>
          <w:kern w:val="0"/>
          <w:szCs w:val="21"/>
        </w:rPr>
      </w:pPr>
      <w:r>
        <w:rPr>
          <w:rFonts w:ascii="黑体" w:eastAsia="黑体" w:hAnsi="黑体" w:cs="宋体" w:hint="eastAsia"/>
          <w:bCs/>
          <w:kern w:val="0"/>
          <w:szCs w:val="21"/>
        </w:rPr>
        <w:t>总</w:t>
      </w:r>
      <w:r w:rsidR="0037114C">
        <w:rPr>
          <w:rFonts w:ascii="黑体" w:eastAsia="黑体" w:hAnsi="黑体" w:cs="宋体" w:hint="eastAsia"/>
          <w:bCs/>
          <w:kern w:val="0"/>
          <w:szCs w:val="21"/>
        </w:rPr>
        <w:t xml:space="preserve"> </w:t>
      </w:r>
      <w:r>
        <w:rPr>
          <w:rFonts w:ascii="黑体" w:eastAsia="黑体" w:hAnsi="黑体" w:cs="宋体" w:hint="eastAsia"/>
          <w:bCs/>
          <w:kern w:val="0"/>
          <w:szCs w:val="21"/>
        </w:rPr>
        <w:t>学</w:t>
      </w:r>
      <w:r w:rsidR="006B319F">
        <w:rPr>
          <w:rFonts w:ascii="黑体" w:eastAsia="黑体" w:hAnsi="黑体" w:cs="宋体" w:hint="eastAsia"/>
          <w:bCs/>
          <w:kern w:val="0"/>
          <w:szCs w:val="21"/>
        </w:rPr>
        <w:t xml:space="preserve"> </w:t>
      </w:r>
      <w:r>
        <w:rPr>
          <w:rFonts w:ascii="黑体" w:eastAsia="黑体" w:hAnsi="黑体" w:cs="宋体" w:hint="eastAsia"/>
          <w:bCs/>
          <w:kern w:val="0"/>
          <w:szCs w:val="21"/>
        </w:rPr>
        <w:t>分</w:t>
      </w:r>
      <w:r w:rsidR="0037114C">
        <w:rPr>
          <w:rFonts w:ascii="黑体" w:eastAsia="黑体" w:hAnsi="黑体" w:cs="宋体" w:hint="eastAsia"/>
          <w:bCs/>
          <w:kern w:val="0"/>
          <w:szCs w:val="21"/>
        </w:rPr>
        <w:t xml:space="preserve"> </w:t>
      </w:r>
      <w:r>
        <w:rPr>
          <w:rFonts w:ascii="黑体" w:eastAsia="黑体" w:hAnsi="黑体" w:cs="宋体" w:hint="eastAsia"/>
          <w:bCs/>
          <w:kern w:val="0"/>
          <w:szCs w:val="21"/>
        </w:rPr>
        <w:t>：</w:t>
      </w:r>
      <w:r w:rsidR="0062646D">
        <w:rPr>
          <w:rFonts w:ascii="黑体" w:eastAsia="黑体" w:hAnsi="黑体" w:cs="宋体" w:hint="eastAsia"/>
          <w:bCs/>
          <w:kern w:val="0"/>
          <w:szCs w:val="21"/>
        </w:rPr>
        <w:t>3</w:t>
      </w:r>
    </w:p>
    <w:p w14:paraId="2A056B2F" w14:textId="77777777" w:rsidR="00EC3BDF" w:rsidRDefault="00EC3BDF" w:rsidP="00EC3BDF">
      <w:pPr>
        <w:pStyle w:val="NewNewNewNewNewNew"/>
        <w:adjustRightInd w:val="0"/>
        <w:snapToGrid w:val="0"/>
        <w:spacing w:line="400" w:lineRule="exact"/>
        <w:rPr>
          <w:rFonts w:ascii="黑体" w:eastAsia="黑体" w:hAnsi="黑体" w:cs="宋体"/>
          <w:bCs/>
          <w:kern w:val="0"/>
          <w:szCs w:val="21"/>
        </w:rPr>
      </w:pPr>
      <w:r>
        <w:rPr>
          <w:rFonts w:ascii="黑体" w:eastAsia="黑体" w:hAnsi="黑体" w:cs="宋体" w:hint="eastAsia"/>
          <w:bCs/>
          <w:kern w:val="0"/>
          <w:szCs w:val="21"/>
        </w:rPr>
        <w:t>考核方式：</w:t>
      </w:r>
      <w:r w:rsidR="0062646D">
        <w:rPr>
          <w:rFonts w:ascii="黑体" w:eastAsia="黑体" w:hAnsi="黑体" w:cs="宋体" w:hint="eastAsia"/>
          <w:bCs/>
          <w:kern w:val="0"/>
          <w:szCs w:val="21"/>
        </w:rPr>
        <w:t>考试</w:t>
      </w:r>
    </w:p>
    <w:p w14:paraId="2CEDA558" w14:textId="77777777" w:rsidR="00EC3BDF" w:rsidRDefault="00EC3BDF" w:rsidP="00EC3BDF">
      <w:pPr>
        <w:pStyle w:val="NewNewNewNewNewNew"/>
        <w:adjustRightInd w:val="0"/>
        <w:snapToGrid w:val="0"/>
        <w:spacing w:line="400" w:lineRule="exact"/>
        <w:rPr>
          <w:rFonts w:ascii="黑体" w:eastAsia="黑体" w:hAnsi="黑体" w:cs="宋体"/>
          <w:kern w:val="0"/>
          <w:szCs w:val="21"/>
        </w:rPr>
      </w:pPr>
      <w:r>
        <w:rPr>
          <w:rFonts w:ascii="黑体" w:eastAsia="黑体" w:hAnsi="黑体" w:cs="宋体" w:hint="eastAsia"/>
          <w:bCs/>
          <w:kern w:val="0"/>
          <w:szCs w:val="21"/>
        </w:rPr>
        <w:t>先修课程：</w:t>
      </w:r>
      <w:r w:rsidR="00A17D97" w:rsidRPr="00A17D97">
        <w:rPr>
          <w:rFonts w:ascii="黑体" w:eastAsia="黑体" w:hAnsi="黑体" w:cs="宋体" w:hint="eastAsia"/>
          <w:bCs/>
          <w:kern w:val="0"/>
          <w:szCs w:val="21"/>
        </w:rPr>
        <w:t>初级会计学</w:t>
      </w:r>
    </w:p>
    <w:p w14:paraId="33ECEE72" w14:textId="77777777" w:rsidR="00EC3BDF" w:rsidRPr="00193255" w:rsidRDefault="00EC3BDF" w:rsidP="00EC3BDF">
      <w:pPr>
        <w:pStyle w:val="NewNewNewNewNewNew"/>
        <w:adjustRightInd w:val="0"/>
        <w:snapToGrid w:val="0"/>
        <w:spacing w:line="400" w:lineRule="exact"/>
        <w:rPr>
          <w:rFonts w:ascii="黑体" w:eastAsia="黑体" w:hAnsi="黑体" w:cs="宋体"/>
          <w:bCs/>
          <w:kern w:val="0"/>
          <w:szCs w:val="21"/>
        </w:rPr>
      </w:pPr>
      <w:r>
        <w:rPr>
          <w:rFonts w:ascii="黑体" w:eastAsia="黑体" w:hAnsi="黑体" w:cs="宋体" w:hint="eastAsia"/>
          <w:bCs/>
          <w:kern w:val="0"/>
          <w:szCs w:val="21"/>
        </w:rPr>
        <w:t>适用专业：</w:t>
      </w:r>
      <w:r w:rsidR="00193255" w:rsidRPr="00193255">
        <w:rPr>
          <w:rFonts w:ascii="黑体" w:eastAsia="黑体" w:hAnsi="黑体" w:cs="宋体" w:hint="eastAsia"/>
          <w:bCs/>
          <w:kern w:val="0"/>
          <w:szCs w:val="21"/>
        </w:rPr>
        <w:t>财务管理、审计学</w:t>
      </w:r>
    </w:p>
    <w:p w14:paraId="23845E36" w14:textId="77777777" w:rsidR="006B319F" w:rsidRDefault="00EC3BDF" w:rsidP="00EC3BDF">
      <w:pPr>
        <w:pStyle w:val="NewNewNewNewNewNew"/>
        <w:adjustRightInd w:val="0"/>
        <w:snapToGrid w:val="0"/>
        <w:spacing w:line="400" w:lineRule="exact"/>
        <w:rPr>
          <w:rFonts w:ascii="黑体" w:eastAsia="黑体" w:hAnsi="黑体" w:cs="宋体"/>
          <w:kern w:val="0"/>
          <w:szCs w:val="21"/>
        </w:rPr>
      </w:pPr>
      <w:r>
        <w:rPr>
          <w:rFonts w:ascii="黑体" w:eastAsia="黑体" w:hAnsi="黑体" w:cs="宋体" w:hint="eastAsia"/>
          <w:kern w:val="0"/>
          <w:szCs w:val="21"/>
        </w:rPr>
        <w:t>开课单位：</w:t>
      </w:r>
      <w:r w:rsidR="00193255" w:rsidRPr="00193255">
        <w:rPr>
          <w:rFonts w:ascii="黑体" w:eastAsia="黑体" w:hAnsi="黑体" w:cs="宋体" w:hint="eastAsia"/>
          <w:kern w:val="0"/>
          <w:szCs w:val="21"/>
        </w:rPr>
        <w:t>经济与管理学院</w:t>
      </w:r>
    </w:p>
    <w:p w14:paraId="281F0C72" w14:textId="77777777" w:rsidR="00051079" w:rsidRPr="005F636C" w:rsidRDefault="00EC3BDF" w:rsidP="005F636C">
      <w:pPr>
        <w:pStyle w:val="p0"/>
        <w:numPr>
          <w:ilvl w:val="0"/>
          <w:numId w:val="1"/>
        </w:numPr>
        <w:spacing w:line="360" w:lineRule="exact"/>
        <w:rPr>
          <w:rFonts w:ascii="黑体" w:eastAsia="黑体" w:hAnsi="黑体"/>
          <w:bCs/>
          <w:sz w:val="24"/>
        </w:rPr>
      </w:pPr>
      <w:r>
        <w:rPr>
          <w:rFonts w:ascii="黑体" w:eastAsia="黑体" w:hAnsi="黑体" w:hint="eastAsia"/>
          <w:bCs/>
          <w:sz w:val="24"/>
        </w:rPr>
        <w:t>课程</w:t>
      </w:r>
      <w:r w:rsidR="0037114C">
        <w:rPr>
          <w:rFonts w:ascii="黑体" w:eastAsia="黑体" w:hAnsi="黑体" w:hint="eastAsia"/>
          <w:bCs/>
          <w:sz w:val="24"/>
        </w:rPr>
        <w:t>简介</w:t>
      </w:r>
    </w:p>
    <w:p w14:paraId="4A2D2830" w14:textId="77777777" w:rsidR="005F636C" w:rsidRPr="005F636C" w:rsidRDefault="008C7A45" w:rsidP="005F636C">
      <w:pPr>
        <w:widowControl/>
        <w:spacing w:beforeLines="0" w:line="360" w:lineRule="exact"/>
        <w:ind w:firstLineChars="200" w:firstLine="420"/>
        <w:rPr>
          <w:rFonts w:ascii="宋体" w:eastAsia="宋体" w:hAnsi="Times New Roman" w:cs="Times New Roman"/>
          <w:kern w:val="0"/>
          <w:szCs w:val="21"/>
        </w:rPr>
      </w:pPr>
      <w:r w:rsidRPr="005F636C">
        <w:rPr>
          <w:rFonts w:ascii="宋体" w:eastAsia="宋体" w:hAnsi="Times New Roman" w:cs="Times New Roman" w:hint="eastAsia"/>
          <w:kern w:val="0"/>
          <w:szCs w:val="21"/>
        </w:rPr>
        <w:t xml:space="preserve"> </w:t>
      </w:r>
      <w:r w:rsidR="005F636C" w:rsidRPr="005F636C">
        <w:rPr>
          <w:rFonts w:ascii="宋体" w:eastAsia="宋体" w:hAnsi="Times New Roman" w:cs="Times New Roman" w:hint="eastAsia"/>
          <w:kern w:val="0"/>
          <w:szCs w:val="21"/>
        </w:rPr>
        <w:t>“税法”</w:t>
      </w:r>
      <w:r w:rsidR="005F636C" w:rsidRPr="005F636C">
        <w:rPr>
          <w:rFonts w:ascii="宋体" w:eastAsia="宋体" w:hAnsi="Times New Roman" w:cs="Times New Roman"/>
          <w:kern w:val="0"/>
          <w:szCs w:val="21"/>
        </w:rPr>
        <w:t xml:space="preserve"> </w:t>
      </w:r>
      <w:r w:rsidR="005F636C" w:rsidRPr="005F636C">
        <w:rPr>
          <w:rFonts w:ascii="宋体" w:eastAsia="宋体" w:hAnsi="Times New Roman" w:cs="Times New Roman" w:hint="eastAsia"/>
          <w:kern w:val="0"/>
          <w:szCs w:val="21"/>
        </w:rPr>
        <w:t>是高等院校会计学、财务管理和</w:t>
      </w:r>
      <w:proofErr w:type="gramStart"/>
      <w:r w:rsidR="005F636C" w:rsidRPr="005F636C">
        <w:rPr>
          <w:rFonts w:ascii="宋体" w:eastAsia="宋体" w:hAnsi="Times New Roman" w:cs="Times New Roman" w:hint="eastAsia"/>
          <w:kern w:val="0"/>
          <w:szCs w:val="21"/>
        </w:rPr>
        <w:t>审计学</w:t>
      </w:r>
      <w:proofErr w:type="gramEnd"/>
      <w:r w:rsidR="005F636C" w:rsidRPr="005F636C">
        <w:rPr>
          <w:rFonts w:ascii="宋体" w:eastAsia="宋体" w:hAnsi="Times New Roman" w:cs="Times New Roman" w:hint="eastAsia"/>
          <w:kern w:val="0"/>
          <w:szCs w:val="21"/>
        </w:rPr>
        <w:t>等财经类专业的一门核心课程，对学生专业能力的形成起重要的支撑作用。也是市场营销、工商管理等</w:t>
      </w:r>
      <w:r w:rsidR="000F41C1">
        <w:rPr>
          <w:rFonts w:ascii="宋体" w:eastAsia="宋体" w:hAnsi="Times New Roman" w:cs="Times New Roman" w:hint="eastAsia"/>
          <w:kern w:val="0"/>
          <w:szCs w:val="21"/>
        </w:rPr>
        <w:t>经管类</w:t>
      </w:r>
      <w:r w:rsidR="005F636C" w:rsidRPr="005F636C">
        <w:rPr>
          <w:rFonts w:ascii="宋体" w:eastAsia="宋体" w:hAnsi="Times New Roman" w:cs="Times New Roman" w:hint="eastAsia"/>
          <w:kern w:val="0"/>
          <w:szCs w:val="21"/>
        </w:rPr>
        <w:t>专业一门能力延伸和扩展的课程。本课程为我校财务管理和审计专业的专业基础课，</w:t>
      </w:r>
      <w:r w:rsidR="005F636C">
        <w:rPr>
          <w:rFonts w:ascii="宋体" w:eastAsia="宋体" w:hAnsi="Times New Roman" w:cs="Times New Roman" w:hint="eastAsia"/>
          <w:kern w:val="0"/>
          <w:szCs w:val="21"/>
        </w:rPr>
        <w:t>同时也是专业核心课程。</w:t>
      </w:r>
      <w:r w:rsidR="005F636C" w:rsidRPr="005F636C">
        <w:rPr>
          <w:rFonts w:ascii="宋体" w:eastAsia="宋体" w:hAnsi="Times New Roman" w:cs="Times New Roman" w:hint="eastAsia"/>
          <w:kern w:val="0"/>
          <w:szCs w:val="21"/>
        </w:rPr>
        <w:t>在财务管理中：先导课程为初级会计学，后续课程为税务会计与税收筹划、</w:t>
      </w:r>
      <w:proofErr w:type="gramStart"/>
      <w:r w:rsidR="005F636C" w:rsidRPr="005F636C">
        <w:rPr>
          <w:rFonts w:ascii="宋体" w:eastAsia="宋体" w:hAnsi="Times New Roman" w:cs="Times New Roman" w:hint="eastAsia"/>
          <w:kern w:val="0"/>
          <w:szCs w:val="21"/>
        </w:rPr>
        <w:t>审计学</w:t>
      </w:r>
      <w:proofErr w:type="gramEnd"/>
      <w:r w:rsidR="005F636C" w:rsidRPr="005F636C">
        <w:rPr>
          <w:rFonts w:ascii="宋体" w:eastAsia="宋体" w:hAnsi="Times New Roman" w:cs="Times New Roman" w:hint="eastAsia"/>
          <w:kern w:val="0"/>
          <w:szCs w:val="21"/>
        </w:rPr>
        <w:t>等；在</w:t>
      </w:r>
      <w:proofErr w:type="gramStart"/>
      <w:r w:rsidR="005F636C" w:rsidRPr="005F636C">
        <w:rPr>
          <w:rFonts w:ascii="宋体" w:eastAsia="宋体" w:hAnsi="Times New Roman" w:cs="Times New Roman" w:hint="eastAsia"/>
          <w:kern w:val="0"/>
          <w:szCs w:val="21"/>
        </w:rPr>
        <w:t>审计学</w:t>
      </w:r>
      <w:proofErr w:type="gramEnd"/>
      <w:r w:rsidR="005F636C" w:rsidRPr="005F636C">
        <w:rPr>
          <w:rFonts w:ascii="宋体" w:eastAsia="宋体" w:hAnsi="Times New Roman" w:cs="Times New Roman" w:hint="eastAsia"/>
          <w:kern w:val="0"/>
          <w:szCs w:val="21"/>
        </w:rPr>
        <w:t>专业中：先导课程为初级会计学，后续课程为注册会计师审计、审计案例分析等。</w:t>
      </w:r>
    </w:p>
    <w:p w14:paraId="416B8ACF" w14:textId="77777777" w:rsidR="005F636C" w:rsidRPr="005F636C" w:rsidRDefault="005F636C" w:rsidP="005F636C">
      <w:pPr>
        <w:widowControl/>
        <w:spacing w:beforeLines="0" w:line="360" w:lineRule="exact"/>
        <w:ind w:firstLineChars="200" w:firstLine="420"/>
        <w:rPr>
          <w:rFonts w:ascii="宋体" w:eastAsia="宋体" w:hAnsi="Times New Roman" w:cs="Times New Roman"/>
          <w:kern w:val="0"/>
          <w:szCs w:val="21"/>
        </w:rPr>
      </w:pPr>
      <w:r w:rsidRPr="005F636C">
        <w:rPr>
          <w:rFonts w:ascii="宋体" w:eastAsia="宋体" w:hAnsi="Times New Roman" w:cs="Times New Roman" w:hint="eastAsia"/>
          <w:kern w:val="0"/>
          <w:szCs w:val="21"/>
        </w:rPr>
        <w:t>本课程内容包括税法基础知识、税收实体法、税收征管法三部分。主要目标是培养学生</w:t>
      </w:r>
      <w:r w:rsidR="00073C0B">
        <w:rPr>
          <w:rFonts w:ascii="宋体" w:eastAsia="宋体" w:hAnsi="Times New Roman" w:cs="Times New Roman" w:hint="eastAsia"/>
          <w:kern w:val="0"/>
          <w:szCs w:val="21"/>
        </w:rPr>
        <w:t>掌握我国税收法律知识，</w:t>
      </w:r>
      <w:r w:rsidR="0014339A">
        <w:rPr>
          <w:rFonts w:ascii="宋体" w:eastAsia="宋体" w:hAnsi="Times New Roman" w:cs="Times New Roman" w:hint="eastAsia"/>
          <w:kern w:val="0"/>
          <w:szCs w:val="21"/>
        </w:rPr>
        <w:t>形成综合办理涉税业务的</w:t>
      </w:r>
      <w:r w:rsidR="00073C0B" w:rsidRPr="00073C0B">
        <w:rPr>
          <w:rFonts w:ascii="宋体" w:eastAsia="宋体" w:hAnsi="Times New Roman" w:cs="Times New Roman" w:hint="eastAsia"/>
          <w:kern w:val="0"/>
          <w:szCs w:val="21"/>
        </w:rPr>
        <w:t>能力</w:t>
      </w:r>
      <w:r w:rsidR="00073C0B">
        <w:rPr>
          <w:rFonts w:ascii="宋体" w:eastAsia="宋体" w:hAnsi="Times New Roman" w:cs="Times New Roman" w:hint="eastAsia"/>
          <w:kern w:val="0"/>
          <w:szCs w:val="21"/>
        </w:rPr>
        <w:t>，</w:t>
      </w:r>
      <w:r w:rsidR="00240737">
        <w:rPr>
          <w:rFonts w:ascii="宋体" w:eastAsia="宋体" w:hAnsi="Times New Roman" w:cs="Times New Roman" w:hint="eastAsia"/>
          <w:kern w:val="0"/>
          <w:szCs w:val="21"/>
        </w:rPr>
        <w:t>深刻理解改革开放四十年我国经济发展和</w:t>
      </w:r>
      <w:r w:rsidR="002F5244">
        <w:rPr>
          <w:rFonts w:ascii="宋体" w:eastAsia="宋体" w:hAnsi="Times New Roman" w:cs="Times New Roman" w:hint="eastAsia"/>
          <w:kern w:val="0"/>
          <w:szCs w:val="21"/>
        </w:rPr>
        <w:t>税收制度</w:t>
      </w:r>
      <w:r w:rsidR="00240737">
        <w:rPr>
          <w:rFonts w:ascii="宋体" w:eastAsia="宋体" w:hAnsi="Times New Roman" w:cs="Times New Roman" w:hint="eastAsia"/>
          <w:kern w:val="0"/>
          <w:szCs w:val="21"/>
        </w:rPr>
        <w:t>建设的伟大成就，坚定对中国特色社会主义税收体系</w:t>
      </w:r>
      <w:r w:rsidR="000C3141">
        <w:rPr>
          <w:rFonts w:ascii="宋体" w:eastAsia="宋体" w:hAnsi="Times New Roman" w:cs="Times New Roman" w:hint="eastAsia"/>
          <w:kern w:val="0"/>
          <w:szCs w:val="21"/>
        </w:rPr>
        <w:t>的理论自信、道路自信、制度自信和文化自信，</w:t>
      </w:r>
      <w:r w:rsidR="0014339A">
        <w:rPr>
          <w:rFonts w:ascii="宋体" w:eastAsia="宋体" w:hAnsi="Times New Roman" w:cs="Times New Roman" w:hint="eastAsia"/>
          <w:kern w:val="0"/>
          <w:szCs w:val="21"/>
        </w:rPr>
        <w:t>养成</w:t>
      </w:r>
      <w:r w:rsidRPr="005F636C">
        <w:rPr>
          <w:rFonts w:ascii="宋体" w:eastAsia="宋体" w:hAnsi="Times New Roman" w:cs="Times New Roman" w:hint="eastAsia"/>
          <w:kern w:val="0"/>
          <w:szCs w:val="21"/>
        </w:rPr>
        <w:t>依法纳税</w:t>
      </w:r>
      <w:r w:rsidR="0014339A">
        <w:rPr>
          <w:rFonts w:ascii="宋体" w:eastAsia="宋体" w:hAnsi="Times New Roman" w:cs="Times New Roman" w:hint="eastAsia"/>
          <w:kern w:val="0"/>
          <w:szCs w:val="21"/>
        </w:rPr>
        <w:t>的意识和严谨的财经职业习惯</w:t>
      </w:r>
      <w:r w:rsidRPr="005F636C">
        <w:rPr>
          <w:rFonts w:ascii="宋体" w:eastAsia="宋体" w:hAnsi="Times New Roman" w:cs="Times New Roman" w:hint="eastAsia"/>
          <w:kern w:val="0"/>
          <w:szCs w:val="21"/>
        </w:rPr>
        <w:t>。</w:t>
      </w:r>
    </w:p>
    <w:p w14:paraId="55B90B14" w14:textId="77777777" w:rsidR="005F636C" w:rsidRPr="005F636C" w:rsidRDefault="005F636C" w:rsidP="005F636C">
      <w:pPr>
        <w:widowControl/>
        <w:spacing w:beforeLines="0" w:line="360" w:lineRule="exact"/>
        <w:ind w:firstLineChars="200" w:firstLine="420"/>
        <w:rPr>
          <w:rFonts w:ascii="宋体" w:eastAsia="宋体" w:hAnsi="Times New Roman" w:cs="Times New Roman"/>
          <w:kern w:val="0"/>
          <w:szCs w:val="21"/>
        </w:rPr>
      </w:pPr>
      <w:r w:rsidRPr="005F636C">
        <w:rPr>
          <w:rFonts w:ascii="宋体" w:eastAsia="宋体" w:hAnsi="Times New Roman" w:cs="Times New Roman" w:hint="eastAsia"/>
          <w:kern w:val="0"/>
          <w:szCs w:val="21"/>
        </w:rPr>
        <w:t>本课程共</w:t>
      </w:r>
      <w:r w:rsidR="0014339A">
        <w:rPr>
          <w:rFonts w:ascii="宋体" w:eastAsia="宋体" w:hAnsi="Times New Roman" w:cs="Times New Roman" w:hint="eastAsia"/>
          <w:kern w:val="0"/>
          <w:szCs w:val="21"/>
        </w:rPr>
        <w:t>48</w:t>
      </w:r>
      <w:r w:rsidRPr="005F636C">
        <w:rPr>
          <w:rFonts w:ascii="宋体" w:eastAsia="宋体" w:hAnsi="Times New Roman" w:cs="Times New Roman" w:hint="eastAsia"/>
          <w:kern w:val="0"/>
          <w:szCs w:val="21"/>
        </w:rPr>
        <w:t>课时，其中理论教学</w:t>
      </w:r>
      <w:r w:rsidR="0014339A">
        <w:rPr>
          <w:rFonts w:ascii="宋体" w:eastAsia="宋体" w:hAnsi="Times New Roman" w:cs="Times New Roman"/>
          <w:kern w:val="0"/>
          <w:szCs w:val="21"/>
        </w:rPr>
        <w:t>4</w:t>
      </w:r>
      <w:r w:rsidR="0014339A">
        <w:rPr>
          <w:rFonts w:ascii="宋体" w:eastAsia="宋体" w:hAnsi="Times New Roman" w:cs="Times New Roman" w:hint="eastAsia"/>
          <w:kern w:val="0"/>
          <w:szCs w:val="21"/>
        </w:rPr>
        <w:t>0</w:t>
      </w:r>
      <w:r w:rsidRPr="005F636C">
        <w:rPr>
          <w:rFonts w:ascii="宋体" w:eastAsia="宋体" w:hAnsi="Times New Roman" w:cs="Times New Roman" w:hint="eastAsia"/>
          <w:kern w:val="0"/>
          <w:szCs w:val="21"/>
        </w:rPr>
        <w:t>课时，实践教学</w:t>
      </w:r>
      <w:r w:rsidRPr="005F636C">
        <w:rPr>
          <w:rFonts w:ascii="宋体" w:eastAsia="宋体" w:hAnsi="Times New Roman" w:cs="Times New Roman"/>
          <w:kern w:val="0"/>
          <w:szCs w:val="21"/>
        </w:rPr>
        <w:t>8</w:t>
      </w:r>
      <w:r w:rsidRPr="005F636C">
        <w:rPr>
          <w:rFonts w:ascii="宋体" w:eastAsia="宋体" w:hAnsi="Times New Roman" w:cs="Times New Roman" w:hint="eastAsia"/>
          <w:kern w:val="0"/>
          <w:szCs w:val="21"/>
        </w:rPr>
        <w:t>课时；属于考试课。</w:t>
      </w:r>
    </w:p>
    <w:p w14:paraId="36EADCFA" w14:textId="77777777" w:rsidR="005F636C" w:rsidRPr="000F41C1" w:rsidRDefault="005F636C" w:rsidP="000F41C1">
      <w:pPr>
        <w:widowControl/>
        <w:spacing w:beforeLines="0" w:line="360" w:lineRule="exact"/>
        <w:ind w:firstLineChars="200" w:firstLine="420"/>
        <w:rPr>
          <w:rFonts w:ascii="宋体" w:eastAsia="宋体" w:hAnsi="Times New Roman" w:cs="Times New Roman"/>
          <w:bCs/>
          <w:kern w:val="0"/>
          <w:szCs w:val="21"/>
        </w:rPr>
      </w:pPr>
      <w:r w:rsidRPr="005F636C">
        <w:rPr>
          <w:rFonts w:ascii="宋体" w:eastAsia="宋体" w:hAnsi="Times New Roman" w:cs="Times New Roman" w:hint="eastAsia"/>
          <w:bCs/>
          <w:kern w:val="0"/>
          <w:szCs w:val="21"/>
        </w:rPr>
        <w:t>本课程采取过程性考核和终结性考核相结合的方式，终结性考核方式为笔试，平时成绩占</w:t>
      </w:r>
      <w:r w:rsidR="00283771">
        <w:rPr>
          <w:rFonts w:ascii="宋体" w:eastAsia="宋体" w:hAnsi="Times New Roman" w:cs="Times New Roman" w:hint="eastAsia"/>
          <w:bCs/>
          <w:kern w:val="0"/>
          <w:szCs w:val="21"/>
        </w:rPr>
        <w:t>3</w:t>
      </w:r>
      <w:r w:rsidRPr="005F636C">
        <w:rPr>
          <w:rFonts w:ascii="宋体" w:eastAsia="宋体" w:hAnsi="Times New Roman" w:cs="Times New Roman" w:hint="eastAsia"/>
          <w:bCs/>
          <w:kern w:val="0"/>
          <w:szCs w:val="21"/>
        </w:rPr>
        <w:t>0%，</w:t>
      </w:r>
      <w:r w:rsidR="00283771">
        <w:rPr>
          <w:rFonts w:ascii="宋体" w:eastAsia="宋体" w:hAnsi="Times New Roman" w:cs="Times New Roman" w:hint="eastAsia"/>
          <w:bCs/>
          <w:kern w:val="0"/>
          <w:szCs w:val="21"/>
        </w:rPr>
        <w:t>课程实践成绩占10%，</w:t>
      </w:r>
      <w:r w:rsidRPr="005F636C">
        <w:rPr>
          <w:rFonts w:ascii="宋体" w:eastAsia="宋体" w:hAnsi="Times New Roman" w:cs="Times New Roman" w:hint="eastAsia"/>
          <w:bCs/>
          <w:kern w:val="0"/>
          <w:szCs w:val="21"/>
        </w:rPr>
        <w:t>期末成绩占</w:t>
      </w:r>
      <w:r w:rsidR="0014339A">
        <w:rPr>
          <w:rFonts w:ascii="宋体" w:eastAsia="宋体" w:hAnsi="Times New Roman" w:cs="Times New Roman" w:hint="eastAsia"/>
          <w:bCs/>
          <w:kern w:val="0"/>
          <w:szCs w:val="21"/>
        </w:rPr>
        <w:t>6</w:t>
      </w:r>
      <w:r w:rsidRPr="005F636C">
        <w:rPr>
          <w:rFonts w:ascii="宋体" w:eastAsia="宋体" w:hAnsi="Times New Roman" w:cs="Times New Roman" w:hint="eastAsia"/>
          <w:bCs/>
          <w:kern w:val="0"/>
          <w:szCs w:val="21"/>
        </w:rPr>
        <w:t>0%。</w:t>
      </w:r>
    </w:p>
    <w:p w14:paraId="6B2C2D12" w14:textId="77777777" w:rsidR="008B7E24" w:rsidRPr="008B7E24" w:rsidRDefault="008B7E24" w:rsidP="00892306">
      <w:pPr>
        <w:pStyle w:val="p0"/>
        <w:numPr>
          <w:ilvl w:val="0"/>
          <w:numId w:val="1"/>
        </w:numPr>
        <w:spacing w:line="360" w:lineRule="exact"/>
        <w:rPr>
          <w:rFonts w:ascii="黑体" w:eastAsia="黑体" w:hAnsi="黑体"/>
          <w:bCs/>
          <w:sz w:val="24"/>
          <w:szCs w:val="24"/>
        </w:rPr>
      </w:pPr>
      <w:commentRangeStart w:id="0"/>
      <w:r>
        <w:rPr>
          <w:rFonts w:ascii="黑体" w:eastAsia="黑体" w:hAnsi="黑体" w:hint="eastAsia"/>
          <w:bCs/>
          <w:sz w:val="24"/>
          <w:szCs w:val="24"/>
        </w:rPr>
        <w:t>课程目标</w:t>
      </w:r>
      <w:commentRangeEnd w:id="0"/>
      <w:r w:rsidR="00AF2AF6">
        <w:rPr>
          <w:rStyle w:val="ad"/>
          <w:rFonts w:asciiTheme="minorHAnsi" w:eastAsiaTheme="minorEastAsia" w:hAnsiTheme="minorHAnsi" w:cstheme="minorBidi"/>
          <w:kern w:val="2"/>
        </w:rPr>
        <w:commentReference w:id="0"/>
      </w:r>
    </w:p>
    <w:p w14:paraId="18CA0BF8" w14:textId="77777777" w:rsidR="00892306" w:rsidRDefault="00892306" w:rsidP="00892306">
      <w:pPr>
        <w:pStyle w:val="p0"/>
        <w:spacing w:line="360" w:lineRule="exact"/>
        <w:ind w:left="480"/>
        <w:rPr>
          <w:rFonts w:ascii="黑体" w:eastAsia="黑体" w:hAnsi="黑体"/>
          <w:bCs/>
          <w:sz w:val="24"/>
          <w:szCs w:val="24"/>
        </w:rPr>
      </w:pPr>
      <w:r>
        <w:rPr>
          <w:rFonts w:ascii="黑体" w:eastAsia="黑体" w:hAnsi="黑体" w:hint="eastAsia"/>
          <w:bCs/>
          <w:sz w:val="24"/>
          <w:szCs w:val="24"/>
          <w:highlight w:val="yellow"/>
        </w:rPr>
        <w:t>（</w:t>
      </w:r>
      <w:proofErr w:type="gramStart"/>
      <w:r w:rsidR="00AF2AF6">
        <w:rPr>
          <w:rFonts w:ascii="黑体" w:eastAsia="黑体" w:hAnsi="黑体" w:hint="eastAsia"/>
          <w:bCs/>
          <w:sz w:val="24"/>
          <w:szCs w:val="24"/>
          <w:highlight w:val="yellow"/>
        </w:rPr>
        <w:t>一</w:t>
      </w:r>
      <w:proofErr w:type="gramEnd"/>
      <w:r w:rsidR="00A477DC">
        <w:rPr>
          <w:rFonts w:ascii="黑体" w:eastAsia="黑体" w:hAnsi="黑体"/>
          <w:bCs/>
          <w:sz w:val="24"/>
          <w:szCs w:val="24"/>
          <w:highlight w:val="yellow"/>
        </w:rPr>
        <w:t xml:space="preserve"> </w:t>
      </w:r>
      <w:r>
        <w:rPr>
          <w:rFonts w:ascii="黑体" w:eastAsia="黑体" w:hAnsi="黑体" w:hint="eastAsia"/>
          <w:bCs/>
          <w:sz w:val="24"/>
          <w:szCs w:val="24"/>
          <w:highlight w:val="yellow"/>
        </w:rPr>
        <w:t>）目标内涵</w:t>
      </w:r>
    </w:p>
    <w:p w14:paraId="1A39E976" w14:textId="77777777" w:rsidR="00AF2AF6" w:rsidRDefault="00AF2AF6" w:rsidP="00AF2AF6">
      <w:pPr>
        <w:pStyle w:val="p0"/>
        <w:spacing w:line="360" w:lineRule="exact"/>
        <w:ind w:firstLineChars="200" w:firstLine="422"/>
        <w:rPr>
          <w:rFonts w:ascii="宋体" w:hAnsi="宋体"/>
        </w:rPr>
      </w:pPr>
      <w:r>
        <w:rPr>
          <w:rFonts w:ascii="宋体" w:hAnsi="宋体" w:cs="宋体" w:hint="eastAsia"/>
          <w:b/>
        </w:rPr>
        <w:t>1.【德育目标】</w:t>
      </w:r>
      <w:r>
        <w:rPr>
          <w:rFonts w:ascii="宋体" w:hAnsi="宋体" w:cs="宋体" w:hint="eastAsia"/>
          <w:sz w:val="24"/>
          <w:szCs w:val="24"/>
        </w:rPr>
        <w:t>：</w:t>
      </w:r>
    </w:p>
    <w:p w14:paraId="3ABE0878" w14:textId="77777777" w:rsidR="00AF2AF6" w:rsidRDefault="00AF2AF6" w:rsidP="00AF2AF6">
      <w:pPr>
        <w:pStyle w:val="p0"/>
        <w:spacing w:line="360" w:lineRule="exact"/>
        <w:ind w:firstLineChars="200" w:firstLine="422"/>
        <w:rPr>
          <w:rFonts w:ascii="宋体" w:hAnsi="宋体"/>
        </w:rPr>
      </w:pPr>
      <w:r>
        <w:rPr>
          <w:rFonts w:ascii="宋体" w:hAnsi="宋体" w:cs="宋体" w:hint="eastAsia"/>
          <w:b/>
        </w:rPr>
        <w:t xml:space="preserve"> </w:t>
      </w:r>
      <w:r>
        <w:rPr>
          <w:rFonts w:ascii="宋体" w:hAnsi="宋体" w:cs="宋体" w:hint="eastAsia"/>
          <w:b/>
        </w:rPr>
        <w:t>2.【认知目标】：</w:t>
      </w:r>
    </w:p>
    <w:p w14:paraId="2757AAB4" w14:textId="77777777" w:rsidR="00AF2AF6" w:rsidRDefault="00AF2AF6" w:rsidP="00AF2AF6">
      <w:pPr>
        <w:pStyle w:val="p0"/>
        <w:spacing w:line="360" w:lineRule="exact"/>
        <w:ind w:firstLineChars="200" w:firstLine="422"/>
        <w:rPr>
          <w:rFonts w:ascii="宋体" w:hAnsi="宋体"/>
        </w:rPr>
      </w:pPr>
      <w:r>
        <w:rPr>
          <w:rFonts w:ascii="宋体" w:hAnsi="宋体" w:cs="宋体" w:hint="eastAsia"/>
          <w:b/>
        </w:rPr>
        <w:t xml:space="preserve"> </w:t>
      </w:r>
      <w:r>
        <w:rPr>
          <w:rFonts w:ascii="宋体" w:hAnsi="宋体" w:cs="宋体" w:hint="eastAsia"/>
          <w:b/>
        </w:rPr>
        <w:t>3.【能力目标】：</w:t>
      </w:r>
      <w:r>
        <w:rPr>
          <w:rFonts w:ascii="宋体" w:hAnsi="宋体"/>
        </w:rPr>
        <w:t xml:space="preserve"> </w:t>
      </w:r>
    </w:p>
    <w:p w14:paraId="693C7D53" w14:textId="77777777" w:rsidR="00AF2AF6" w:rsidRDefault="00AF2AF6" w:rsidP="00AF2AF6">
      <w:pPr>
        <w:pStyle w:val="p0"/>
        <w:spacing w:line="360" w:lineRule="exact"/>
        <w:ind w:left="480"/>
        <w:rPr>
          <w:rFonts w:ascii="黑体" w:eastAsia="黑体" w:hAnsi="黑体"/>
          <w:bCs/>
          <w:sz w:val="24"/>
          <w:szCs w:val="24"/>
        </w:rPr>
      </w:pPr>
      <w:r>
        <w:rPr>
          <w:rFonts w:ascii="宋体" w:hAnsi="宋体" w:cs="宋体" w:hint="eastAsia"/>
          <w:b/>
        </w:rPr>
        <w:t>4.【发展目标】：</w:t>
      </w:r>
      <w:r>
        <w:rPr>
          <w:rFonts w:ascii="黑体" w:eastAsia="黑体" w:hAnsi="黑体"/>
          <w:bCs/>
          <w:sz w:val="24"/>
          <w:szCs w:val="24"/>
        </w:rPr>
        <w:t xml:space="preserve"> </w:t>
      </w:r>
    </w:p>
    <w:p w14:paraId="50A0D35C" w14:textId="77777777" w:rsidR="00AF2AF6" w:rsidRDefault="00AF2AF6" w:rsidP="00892306">
      <w:pPr>
        <w:pStyle w:val="p0"/>
        <w:spacing w:line="360" w:lineRule="exact"/>
        <w:ind w:left="480"/>
        <w:rPr>
          <w:rFonts w:ascii="黑体" w:eastAsia="黑体" w:hAnsi="黑体"/>
          <w:bCs/>
          <w:sz w:val="24"/>
          <w:szCs w:val="24"/>
        </w:rPr>
      </w:pPr>
    </w:p>
    <w:p w14:paraId="44D95414" w14:textId="77777777" w:rsidR="00AF2AF6" w:rsidRDefault="00AF2AF6" w:rsidP="00892306">
      <w:pPr>
        <w:pStyle w:val="p0"/>
        <w:spacing w:line="360" w:lineRule="exact"/>
        <w:ind w:left="480"/>
        <w:rPr>
          <w:rFonts w:ascii="黑体" w:eastAsia="黑体" w:hAnsi="黑体"/>
          <w:bCs/>
          <w:sz w:val="24"/>
          <w:szCs w:val="24"/>
        </w:rPr>
      </w:pPr>
    </w:p>
    <w:p w14:paraId="607B4D11" w14:textId="77777777" w:rsidR="00AF2AF6" w:rsidRDefault="00AF2AF6" w:rsidP="00892306">
      <w:pPr>
        <w:pStyle w:val="p0"/>
        <w:spacing w:line="360" w:lineRule="exact"/>
        <w:ind w:left="480"/>
        <w:rPr>
          <w:rFonts w:ascii="黑体" w:eastAsia="黑体" w:hAnsi="黑体"/>
          <w:bCs/>
          <w:sz w:val="24"/>
          <w:szCs w:val="24"/>
        </w:rPr>
      </w:pPr>
    </w:p>
    <w:p w14:paraId="75488227" w14:textId="77777777" w:rsidR="00AF2AF6" w:rsidRPr="00AF2AF6" w:rsidRDefault="00AF2AF6" w:rsidP="00892306">
      <w:pPr>
        <w:pStyle w:val="p0"/>
        <w:spacing w:line="360" w:lineRule="exact"/>
        <w:ind w:left="480"/>
        <w:rPr>
          <w:rFonts w:ascii="黑体" w:eastAsia="黑体" w:hAnsi="黑体"/>
          <w:bCs/>
          <w:sz w:val="24"/>
          <w:szCs w:val="24"/>
        </w:rPr>
      </w:pPr>
    </w:p>
    <w:p w14:paraId="79B61178" w14:textId="77777777" w:rsidR="00AF2AF6" w:rsidRDefault="00AF2AF6" w:rsidP="00892306">
      <w:pPr>
        <w:pStyle w:val="p0"/>
        <w:spacing w:line="360" w:lineRule="exact"/>
        <w:ind w:left="480"/>
        <w:rPr>
          <w:rFonts w:ascii="黑体" w:eastAsia="黑体" w:hAnsi="黑体"/>
          <w:bCs/>
          <w:sz w:val="24"/>
          <w:szCs w:val="24"/>
        </w:rPr>
      </w:pPr>
    </w:p>
    <w:p w14:paraId="58C919CF" w14:textId="77777777" w:rsidR="00AF2AF6" w:rsidRDefault="00AF2AF6" w:rsidP="00892306">
      <w:pPr>
        <w:pStyle w:val="p0"/>
        <w:spacing w:line="360" w:lineRule="exact"/>
        <w:ind w:left="480"/>
        <w:rPr>
          <w:rFonts w:ascii="黑体" w:eastAsia="黑体" w:hAnsi="黑体"/>
          <w:bCs/>
          <w:sz w:val="24"/>
          <w:szCs w:val="24"/>
        </w:rPr>
      </w:pPr>
      <w:r w:rsidRPr="00AF2AF6">
        <w:rPr>
          <w:rFonts w:ascii="黑体" w:eastAsia="黑体" w:hAnsi="黑体" w:hint="eastAsia"/>
          <w:bCs/>
          <w:sz w:val="24"/>
          <w:szCs w:val="24"/>
          <w:highlight w:val="yellow"/>
        </w:rPr>
        <w:lastRenderedPageBreak/>
        <w:t>（二）课程目标与毕业要求的对应关系</w:t>
      </w:r>
    </w:p>
    <w:tbl>
      <w:tblPr>
        <w:tblStyle w:val="a3"/>
        <w:tblW w:w="4998" w:type="pct"/>
        <w:jc w:val="cente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1635"/>
        <w:gridCol w:w="3476"/>
        <w:gridCol w:w="3945"/>
      </w:tblGrid>
      <w:tr w:rsidR="00AF2AF6" w14:paraId="011CBFA7" w14:textId="77777777" w:rsidTr="009101FE">
        <w:trPr>
          <w:jc w:val="center"/>
        </w:trPr>
        <w:tc>
          <w:tcPr>
            <w:tcW w:w="902" w:type="pct"/>
            <w:tcBorders>
              <w:bottom w:val="single" w:sz="4" w:space="0" w:color="auto"/>
            </w:tcBorders>
          </w:tcPr>
          <w:p w14:paraId="35F005B9" w14:textId="77777777" w:rsidR="00AF2AF6" w:rsidRDefault="00AF2AF6" w:rsidP="009101FE">
            <w:pPr>
              <w:spacing w:before="156" w:line="360" w:lineRule="exact"/>
              <w:jc w:val="center"/>
              <w:rPr>
                <w:rFonts w:asciiTheme="minorEastAsia" w:hAnsiTheme="minorEastAsia"/>
                <w:szCs w:val="21"/>
              </w:rPr>
            </w:pPr>
            <w:r>
              <w:rPr>
                <w:rFonts w:asciiTheme="minorEastAsia" w:hAnsiTheme="minorEastAsia" w:hint="eastAsia"/>
                <w:szCs w:val="21"/>
              </w:rPr>
              <w:t>课程目标</w:t>
            </w:r>
          </w:p>
        </w:tc>
        <w:tc>
          <w:tcPr>
            <w:tcW w:w="1919" w:type="pct"/>
            <w:tcBorders>
              <w:bottom w:val="single" w:sz="4" w:space="0" w:color="auto"/>
            </w:tcBorders>
          </w:tcPr>
          <w:p w14:paraId="541856C8" w14:textId="77777777" w:rsidR="00AF2AF6" w:rsidRDefault="00AF2AF6" w:rsidP="009101FE">
            <w:pPr>
              <w:spacing w:before="156" w:line="360" w:lineRule="exact"/>
              <w:jc w:val="center"/>
              <w:rPr>
                <w:rFonts w:asciiTheme="minorEastAsia" w:hAnsiTheme="minorEastAsia"/>
                <w:szCs w:val="21"/>
              </w:rPr>
            </w:pPr>
            <w:r>
              <w:rPr>
                <w:rFonts w:asciiTheme="minorEastAsia" w:hAnsiTheme="minorEastAsia" w:hint="eastAsia"/>
                <w:szCs w:val="21"/>
              </w:rPr>
              <w:t>支撑</w:t>
            </w:r>
            <w:r>
              <w:rPr>
                <w:rFonts w:asciiTheme="minorEastAsia" w:hAnsiTheme="minorEastAsia"/>
                <w:szCs w:val="21"/>
              </w:rPr>
              <w:t>毕业要求</w:t>
            </w:r>
            <w:r>
              <w:rPr>
                <w:rFonts w:asciiTheme="minorEastAsia" w:hAnsiTheme="minorEastAsia" w:hint="eastAsia"/>
                <w:szCs w:val="21"/>
              </w:rPr>
              <w:t>指标点</w:t>
            </w:r>
          </w:p>
        </w:tc>
        <w:tc>
          <w:tcPr>
            <w:tcW w:w="2178" w:type="pct"/>
            <w:tcBorders>
              <w:bottom w:val="single" w:sz="4" w:space="0" w:color="auto"/>
            </w:tcBorders>
          </w:tcPr>
          <w:p w14:paraId="44C628EC" w14:textId="77777777" w:rsidR="00AF2AF6" w:rsidRDefault="00AF2AF6" w:rsidP="009101FE">
            <w:pPr>
              <w:spacing w:before="156" w:line="360" w:lineRule="exact"/>
              <w:jc w:val="center"/>
              <w:rPr>
                <w:rFonts w:asciiTheme="minorEastAsia" w:hAnsiTheme="minorEastAsia"/>
                <w:szCs w:val="21"/>
              </w:rPr>
            </w:pPr>
            <w:r>
              <w:rPr>
                <w:rFonts w:asciiTheme="minorEastAsia" w:hAnsiTheme="minorEastAsia" w:hint="eastAsia"/>
                <w:szCs w:val="21"/>
              </w:rPr>
              <w:t>毕业要求</w:t>
            </w:r>
          </w:p>
        </w:tc>
      </w:tr>
      <w:tr w:rsidR="00AF2AF6" w14:paraId="27592A5C" w14:textId="77777777" w:rsidTr="009101FE">
        <w:trPr>
          <w:jc w:val="center"/>
        </w:trPr>
        <w:tc>
          <w:tcPr>
            <w:tcW w:w="902" w:type="pct"/>
            <w:tcBorders>
              <w:top w:val="single" w:sz="4" w:space="0" w:color="auto"/>
              <w:bottom w:val="single" w:sz="4" w:space="0" w:color="auto"/>
              <w:tl2br w:val="nil"/>
              <w:tr2bl w:val="nil"/>
            </w:tcBorders>
          </w:tcPr>
          <w:p w14:paraId="46F11BF2" w14:textId="77777777" w:rsidR="00AF2AF6" w:rsidRDefault="00AF2AF6" w:rsidP="009101FE">
            <w:pPr>
              <w:spacing w:before="156" w:line="360" w:lineRule="exact"/>
              <w:jc w:val="left"/>
              <w:rPr>
                <w:rFonts w:asciiTheme="minorEastAsia" w:hAnsiTheme="minorEastAsia"/>
                <w:szCs w:val="21"/>
              </w:rPr>
            </w:pPr>
            <w:r>
              <w:rPr>
                <w:rFonts w:ascii="宋体" w:hAnsi="宋体" w:cs="宋体" w:hint="eastAsia"/>
                <w:bCs/>
              </w:rPr>
              <w:t>1.【德育目标】</w:t>
            </w:r>
          </w:p>
        </w:tc>
        <w:tc>
          <w:tcPr>
            <w:tcW w:w="1919" w:type="pct"/>
            <w:tcBorders>
              <w:top w:val="single" w:sz="4" w:space="0" w:color="auto"/>
              <w:bottom w:val="single" w:sz="4" w:space="0" w:color="auto"/>
              <w:right w:val="single" w:sz="4" w:space="0" w:color="auto"/>
              <w:tl2br w:val="nil"/>
              <w:tr2bl w:val="nil"/>
            </w:tcBorders>
          </w:tcPr>
          <w:p w14:paraId="2AC9E82F" w14:textId="77777777" w:rsidR="00AF2AF6" w:rsidRDefault="00AF2AF6" w:rsidP="009101FE">
            <w:pPr>
              <w:widowControl/>
              <w:spacing w:before="156" w:line="360" w:lineRule="exact"/>
              <w:rPr>
                <w:rFonts w:asciiTheme="minorEastAsia" w:hAnsiTheme="minorEastAsia" w:cs="宋体"/>
                <w:color w:val="000000"/>
                <w:szCs w:val="21"/>
              </w:rPr>
            </w:pPr>
          </w:p>
        </w:tc>
        <w:tc>
          <w:tcPr>
            <w:tcW w:w="2178" w:type="pct"/>
            <w:tcBorders>
              <w:top w:val="single" w:sz="4" w:space="0" w:color="auto"/>
              <w:bottom w:val="single" w:sz="4" w:space="0" w:color="auto"/>
              <w:right w:val="single" w:sz="4" w:space="0" w:color="auto"/>
              <w:tl2br w:val="nil"/>
              <w:tr2bl w:val="nil"/>
            </w:tcBorders>
          </w:tcPr>
          <w:p w14:paraId="1EDD2D24" w14:textId="77777777" w:rsidR="00AF2AF6" w:rsidRDefault="00AF2AF6" w:rsidP="009101FE">
            <w:pPr>
              <w:widowControl/>
              <w:spacing w:before="156" w:line="360" w:lineRule="exact"/>
              <w:rPr>
                <w:rFonts w:asciiTheme="minorEastAsia" w:hAnsiTheme="minorEastAsia"/>
                <w:szCs w:val="21"/>
              </w:rPr>
            </w:pPr>
          </w:p>
          <w:p w14:paraId="26197E4B" w14:textId="77777777" w:rsidR="00AF2AF6" w:rsidRDefault="00AF2AF6" w:rsidP="009101FE">
            <w:pPr>
              <w:widowControl/>
              <w:spacing w:before="156" w:line="360" w:lineRule="exact"/>
              <w:rPr>
                <w:rFonts w:asciiTheme="minorEastAsia" w:hAnsiTheme="minorEastAsia"/>
                <w:szCs w:val="21"/>
              </w:rPr>
            </w:pPr>
          </w:p>
          <w:p w14:paraId="3B0ED046" w14:textId="77777777" w:rsidR="00AF2AF6" w:rsidRDefault="00AF2AF6" w:rsidP="009101FE">
            <w:pPr>
              <w:widowControl/>
              <w:spacing w:before="156" w:line="360" w:lineRule="exact"/>
              <w:rPr>
                <w:rFonts w:asciiTheme="minorEastAsia" w:hAnsiTheme="minorEastAsia"/>
                <w:szCs w:val="21"/>
              </w:rPr>
            </w:pPr>
          </w:p>
          <w:p w14:paraId="4258DCC7" w14:textId="77777777" w:rsidR="00AF2AF6" w:rsidRDefault="00AF2AF6" w:rsidP="009101FE">
            <w:pPr>
              <w:widowControl/>
              <w:spacing w:before="156" w:line="360" w:lineRule="exact"/>
              <w:rPr>
                <w:rFonts w:asciiTheme="minorEastAsia" w:hAnsiTheme="minorEastAsia"/>
                <w:szCs w:val="21"/>
              </w:rPr>
            </w:pPr>
          </w:p>
          <w:p w14:paraId="661AA5D8" w14:textId="77777777" w:rsidR="00AF2AF6" w:rsidRDefault="00AF2AF6" w:rsidP="009101FE">
            <w:pPr>
              <w:widowControl/>
              <w:spacing w:before="156" w:line="360" w:lineRule="exact"/>
              <w:rPr>
                <w:rFonts w:asciiTheme="minorEastAsia" w:hAnsiTheme="minorEastAsia" w:hint="eastAsia"/>
                <w:szCs w:val="21"/>
              </w:rPr>
            </w:pPr>
          </w:p>
        </w:tc>
      </w:tr>
      <w:tr w:rsidR="00AF2AF6" w14:paraId="37C5A704" w14:textId="77777777" w:rsidTr="009101FE">
        <w:trPr>
          <w:jc w:val="center"/>
        </w:trPr>
        <w:tc>
          <w:tcPr>
            <w:tcW w:w="902" w:type="pct"/>
            <w:tcBorders>
              <w:top w:val="single" w:sz="4" w:space="0" w:color="auto"/>
              <w:bottom w:val="single" w:sz="4" w:space="0" w:color="auto"/>
              <w:tl2br w:val="nil"/>
              <w:tr2bl w:val="nil"/>
            </w:tcBorders>
          </w:tcPr>
          <w:p w14:paraId="22BACB90" w14:textId="77777777" w:rsidR="00AF2AF6" w:rsidRDefault="00AF2AF6" w:rsidP="009101FE">
            <w:pPr>
              <w:spacing w:before="156" w:line="360" w:lineRule="exact"/>
              <w:jc w:val="left"/>
              <w:rPr>
                <w:rFonts w:asciiTheme="minorEastAsia" w:hAnsiTheme="minorEastAsia"/>
                <w:szCs w:val="21"/>
              </w:rPr>
            </w:pPr>
            <w:r>
              <w:rPr>
                <w:rFonts w:ascii="宋体" w:hAnsi="宋体" w:cs="宋体" w:hint="eastAsia"/>
                <w:bCs/>
              </w:rPr>
              <w:t>2.【认知目标】</w:t>
            </w:r>
          </w:p>
        </w:tc>
        <w:tc>
          <w:tcPr>
            <w:tcW w:w="1919" w:type="pct"/>
            <w:tcBorders>
              <w:top w:val="single" w:sz="4" w:space="0" w:color="auto"/>
              <w:bottom w:val="single" w:sz="4" w:space="0" w:color="auto"/>
              <w:right w:val="single" w:sz="4" w:space="0" w:color="auto"/>
              <w:tl2br w:val="nil"/>
              <w:tr2bl w:val="nil"/>
            </w:tcBorders>
          </w:tcPr>
          <w:p w14:paraId="7320195E" w14:textId="77777777" w:rsidR="00AF2AF6" w:rsidRDefault="00AF2AF6" w:rsidP="009101FE">
            <w:pPr>
              <w:spacing w:before="156" w:line="360" w:lineRule="exact"/>
              <w:jc w:val="left"/>
              <w:rPr>
                <w:rFonts w:asciiTheme="minorEastAsia" w:hAnsiTheme="minorEastAsia"/>
                <w:szCs w:val="21"/>
              </w:rPr>
            </w:pPr>
          </w:p>
        </w:tc>
        <w:tc>
          <w:tcPr>
            <w:tcW w:w="2178" w:type="pct"/>
            <w:tcBorders>
              <w:top w:val="single" w:sz="4" w:space="0" w:color="auto"/>
              <w:bottom w:val="single" w:sz="4" w:space="0" w:color="auto"/>
              <w:right w:val="single" w:sz="4" w:space="0" w:color="auto"/>
              <w:tl2br w:val="nil"/>
              <w:tr2bl w:val="nil"/>
            </w:tcBorders>
          </w:tcPr>
          <w:p w14:paraId="317A24FC" w14:textId="77777777" w:rsidR="00AF2AF6" w:rsidRDefault="00AF2AF6" w:rsidP="00AF2AF6">
            <w:pPr>
              <w:spacing w:before="156" w:line="360" w:lineRule="exact"/>
              <w:jc w:val="left"/>
              <w:rPr>
                <w:rFonts w:asciiTheme="minorEastAsia" w:hAnsiTheme="minorEastAsia"/>
                <w:szCs w:val="21"/>
              </w:rPr>
            </w:pPr>
          </w:p>
          <w:p w14:paraId="35E99883" w14:textId="77777777" w:rsidR="00AF2AF6" w:rsidRDefault="00AF2AF6" w:rsidP="00AF2AF6">
            <w:pPr>
              <w:spacing w:before="156" w:line="360" w:lineRule="exact"/>
              <w:jc w:val="left"/>
              <w:rPr>
                <w:rFonts w:asciiTheme="minorEastAsia" w:hAnsiTheme="minorEastAsia"/>
                <w:szCs w:val="21"/>
              </w:rPr>
            </w:pPr>
          </w:p>
          <w:p w14:paraId="5D8C9F92" w14:textId="77777777" w:rsidR="00AF2AF6" w:rsidRDefault="00AF2AF6" w:rsidP="00AF2AF6">
            <w:pPr>
              <w:spacing w:before="156" w:line="360" w:lineRule="exact"/>
              <w:jc w:val="left"/>
              <w:rPr>
                <w:rFonts w:asciiTheme="minorEastAsia" w:hAnsiTheme="minorEastAsia"/>
                <w:szCs w:val="21"/>
              </w:rPr>
            </w:pPr>
          </w:p>
          <w:p w14:paraId="76D296E7" w14:textId="77777777" w:rsidR="00AF2AF6" w:rsidRDefault="00AF2AF6" w:rsidP="00AF2AF6">
            <w:pPr>
              <w:spacing w:before="156" w:line="360" w:lineRule="exact"/>
              <w:jc w:val="left"/>
              <w:rPr>
                <w:rFonts w:asciiTheme="minorEastAsia" w:hAnsiTheme="minorEastAsia"/>
                <w:szCs w:val="21"/>
              </w:rPr>
            </w:pPr>
          </w:p>
          <w:p w14:paraId="07F40738" w14:textId="77777777" w:rsidR="00AF2AF6" w:rsidRDefault="00AF2AF6" w:rsidP="00AF2AF6">
            <w:pPr>
              <w:spacing w:before="156" w:line="360" w:lineRule="exact"/>
              <w:jc w:val="left"/>
              <w:rPr>
                <w:rFonts w:asciiTheme="minorEastAsia" w:hAnsiTheme="minorEastAsia"/>
                <w:szCs w:val="21"/>
              </w:rPr>
            </w:pPr>
          </w:p>
        </w:tc>
      </w:tr>
      <w:tr w:rsidR="00AF2AF6" w14:paraId="672CA9BA" w14:textId="77777777" w:rsidTr="009101FE">
        <w:trPr>
          <w:jc w:val="center"/>
        </w:trPr>
        <w:tc>
          <w:tcPr>
            <w:tcW w:w="902" w:type="pct"/>
            <w:tcBorders>
              <w:top w:val="single" w:sz="4" w:space="0" w:color="auto"/>
              <w:bottom w:val="single" w:sz="4" w:space="0" w:color="auto"/>
              <w:tl2br w:val="nil"/>
              <w:tr2bl w:val="nil"/>
            </w:tcBorders>
          </w:tcPr>
          <w:p w14:paraId="34A51CB8" w14:textId="77777777" w:rsidR="00AF2AF6" w:rsidRDefault="00AF2AF6" w:rsidP="009101FE">
            <w:pPr>
              <w:spacing w:before="156" w:line="360" w:lineRule="exact"/>
              <w:jc w:val="left"/>
              <w:rPr>
                <w:rFonts w:asciiTheme="minorEastAsia" w:hAnsiTheme="minorEastAsia"/>
                <w:szCs w:val="21"/>
              </w:rPr>
            </w:pPr>
            <w:r>
              <w:rPr>
                <w:rFonts w:ascii="宋体" w:hAnsi="宋体" w:cs="宋体" w:hint="eastAsia"/>
                <w:bCs/>
              </w:rPr>
              <w:t>3.【能力目标】</w:t>
            </w:r>
          </w:p>
        </w:tc>
        <w:tc>
          <w:tcPr>
            <w:tcW w:w="1919" w:type="pct"/>
            <w:tcBorders>
              <w:top w:val="single" w:sz="4" w:space="0" w:color="auto"/>
              <w:bottom w:val="single" w:sz="4" w:space="0" w:color="auto"/>
              <w:right w:val="single" w:sz="4" w:space="0" w:color="auto"/>
              <w:tl2br w:val="nil"/>
              <w:tr2bl w:val="nil"/>
            </w:tcBorders>
          </w:tcPr>
          <w:p w14:paraId="3D4B97A2" w14:textId="77777777" w:rsidR="00AF2AF6" w:rsidRDefault="00AF2AF6" w:rsidP="009101FE">
            <w:pPr>
              <w:spacing w:before="156" w:line="360" w:lineRule="exact"/>
              <w:jc w:val="left"/>
              <w:rPr>
                <w:rFonts w:asciiTheme="minorEastAsia" w:hAnsiTheme="minorEastAsia"/>
                <w:szCs w:val="21"/>
              </w:rPr>
            </w:pPr>
          </w:p>
        </w:tc>
        <w:tc>
          <w:tcPr>
            <w:tcW w:w="2178" w:type="pct"/>
            <w:tcBorders>
              <w:top w:val="single" w:sz="4" w:space="0" w:color="auto"/>
              <w:bottom w:val="single" w:sz="4" w:space="0" w:color="auto"/>
              <w:right w:val="single" w:sz="4" w:space="0" w:color="auto"/>
              <w:tl2br w:val="nil"/>
              <w:tr2bl w:val="nil"/>
            </w:tcBorders>
          </w:tcPr>
          <w:p w14:paraId="1805050F" w14:textId="77777777" w:rsidR="00AF2AF6" w:rsidRDefault="00AF2AF6" w:rsidP="009101FE">
            <w:pPr>
              <w:spacing w:before="156" w:line="360" w:lineRule="exact"/>
              <w:jc w:val="left"/>
              <w:rPr>
                <w:rFonts w:asciiTheme="minorEastAsia" w:hAnsiTheme="minorEastAsia"/>
                <w:szCs w:val="21"/>
              </w:rPr>
            </w:pPr>
          </w:p>
          <w:p w14:paraId="139FD6CF" w14:textId="77777777" w:rsidR="00AF2AF6" w:rsidRDefault="00AF2AF6" w:rsidP="009101FE">
            <w:pPr>
              <w:spacing w:before="156" w:line="360" w:lineRule="exact"/>
              <w:jc w:val="left"/>
              <w:rPr>
                <w:rFonts w:asciiTheme="minorEastAsia" w:hAnsiTheme="minorEastAsia"/>
                <w:szCs w:val="21"/>
              </w:rPr>
            </w:pPr>
          </w:p>
          <w:p w14:paraId="76008C2D" w14:textId="77777777" w:rsidR="00AF2AF6" w:rsidRDefault="00AF2AF6" w:rsidP="009101FE">
            <w:pPr>
              <w:spacing w:before="156" w:line="360" w:lineRule="exact"/>
              <w:jc w:val="left"/>
              <w:rPr>
                <w:rFonts w:asciiTheme="minorEastAsia" w:hAnsiTheme="minorEastAsia"/>
                <w:szCs w:val="21"/>
              </w:rPr>
            </w:pPr>
          </w:p>
          <w:p w14:paraId="0E0E9768" w14:textId="77777777" w:rsidR="00AF2AF6" w:rsidRDefault="00AF2AF6" w:rsidP="009101FE">
            <w:pPr>
              <w:spacing w:before="156" w:line="360" w:lineRule="exact"/>
              <w:jc w:val="left"/>
              <w:rPr>
                <w:rFonts w:asciiTheme="minorEastAsia" w:hAnsiTheme="minorEastAsia"/>
                <w:szCs w:val="21"/>
              </w:rPr>
            </w:pPr>
          </w:p>
          <w:p w14:paraId="60D32A66" w14:textId="77777777" w:rsidR="00AF2AF6" w:rsidRDefault="00AF2AF6" w:rsidP="009101FE">
            <w:pPr>
              <w:spacing w:before="156" w:line="360" w:lineRule="exact"/>
              <w:jc w:val="left"/>
              <w:rPr>
                <w:rFonts w:asciiTheme="minorEastAsia" w:hAnsiTheme="minorEastAsia"/>
                <w:szCs w:val="21"/>
              </w:rPr>
            </w:pPr>
          </w:p>
          <w:p w14:paraId="200E7F0C" w14:textId="77777777" w:rsidR="00AF2AF6" w:rsidRDefault="00AF2AF6" w:rsidP="009101FE">
            <w:pPr>
              <w:spacing w:before="156" w:line="360" w:lineRule="exact"/>
              <w:jc w:val="left"/>
              <w:rPr>
                <w:rFonts w:asciiTheme="minorEastAsia" w:hAnsiTheme="minorEastAsia" w:hint="eastAsia"/>
                <w:szCs w:val="21"/>
              </w:rPr>
            </w:pPr>
          </w:p>
        </w:tc>
      </w:tr>
      <w:tr w:rsidR="00AF2AF6" w14:paraId="417BB7E3" w14:textId="77777777" w:rsidTr="009101FE">
        <w:trPr>
          <w:jc w:val="center"/>
        </w:trPr>
        <w:tc>
          <w:tcPr>
            <w:tcW w:w="902" w:type="pct"/>
            <w:tcBorders>
              <w:top w:val="single" w:sz="4" w:space="0" w:color="auto"/>
              <w:bottom w:val="single" w:sz="4" w:space="0" w:color="auto"/>
              <w:tl2br w:val="nil"/>
              <w:tr2bl w:val="nil"/>
            </w:tcBorders>
          </w:tcPr>
          <w:p w14:paraId="37783184" w14:textId="77777777" w:rsidR="00AF2AF6" w:rsidRDefault="00AF2AF6" w:rsidP="009101FE">
            <w:pPr>
              <w:spacing w:before="156" w:line="360" w:lineRule="exact"/>
              <w:jc w:val="left"/>
              <w:rPr>
                <w:rFonts w:asciiTheme="minorEastAsia" w:hAnsiTheme="minorEastAsia"/>
                <w:szCs w:val="21"/>
              </w:rPr>
            </w:pPr>
            <w:r>
              <w:rPr>
                <w:rFonts w:ascii="宋体" w:hAnsi="宋体" w:cs="宋体" w:hint="eastAsia"/>
                <w:bCs/>
              </w:rPr>
              <w:t>4.【发展目标】</w:t>
            </w:r>
          </w:p>
        </w:tc>
        <w:tc>
          <w:tcPr>
            <w:tcW w:w="1919" w:type="pct"/>
            <w:tcBorders>
              <w:top w:val="single" w:sz="4" w:space="0" w:color="auto"/>
              <w:bottom w:val="single" w:sz="4" w:space="0" w:color="auto"/>
              <w:right w:val="single" w:sz="4" w:space="0" w:color="auto"/>
              <w:tl2br w:val="nil"/>
              <w:tr2bl w:val="nil"/>
            </w:tcBorders>
          </w:tcPr>
          <w:p w14:paraId="191072D7" w14:textId="77777777" w:rsidR="00AF2AF6" w:rsidRDefault="00AF2AF6" w:rsidP="009101FE">
            <w:pPr>
              <w:spacing w:before="156" w:line="360" w:lineRule="exact"/>
              <w:jc w:val="left"/>
              <w:rPr>
                <w:rFonts w:asciiTheme="minorEastAsia" w:hAnsiTheme="minorEastAsia"/>
                <w:szCs w:val="21"/>
              </w:rPr>
            </w:pPr>
          </w:p>
        </w:tc>
        <w:tc>
          <w:tcPr>
            <w:tcW w:w="2178" w:type="pct"/>
            <w:tcBorders>
              <w:top w:val="single" w:sz="4" w:space="0" w:color="auto"/>
              <w:bottom w:val="single" w:sz="4" w:space="0" w:color="auto"/>
              <w:right w:val="single" w:sz="4" w:space="0" w:color="auto"/>
              <w:tl2br w:val="nil"/>
              <w:tr2bl w:val="nil"/>
            </w:tcBorders>
          </w:tcPr>
          <w:p w14:paraId="27126C70" w14:textId="77777777" w:rsidR="00AF2AF6" w:rsidRDefault="00AF2AF6" w:rsidP="009101FE">
            <w:pPr>
              <w:spacing w:before="156" w:line="360" w:lineRule="exact"/>
              <w:jc w:val="left"/>
              <w:rPr>
                <w:rFonts w:asciiTheme="minorEastAsia" w:hAnsiTheme="minorEastAsia"/>
                <w:szCs w:val="21"/>
              </w:rPr>
            </w:pPr>
          </w:p>
          <w:p w14:paraId="08D6BF5C" w14:textId="77777777" w:rsidR="00AF2AF6" w:rsidRDefault="00AF2AF6" w:rsidP="009101FE">
            <w:pPr>
              <w:spacing w:before="156" w:line="360" w:lineRule="exact"/>
              <w:jc w:val="left"/>
              <w:rPr>
                <w:rFonts w:asciiTheme="minorEastAsia" w:hAnsiTheme="minorEastAsia"/>
                <w:szCs w:val="21"/>
              </w:rPr>
            </w:pPr>
          </w:p>
          <w:p w14:paraId="3177E884" w14:textId="77777777" w:rsidR="00AF2AF6" w:rsidRDefault="00AF2AF6" w:rsidP="009101FE">
            <w:pPr>
              <w:spacing w:before="156" w:line="360" w:lineRule="exact"/>
              <w:jc w:val="left"/>
              <w:rPr>
                <w:rFonts w:asciiTheme="minorEastAsia" w:hAnsiTheme="minorEastAsia"/>
                <w:szCs w:val="21"/>
              </w:rPr>
            </w:pPr>
          </w:p>
          <w:p w14:paraId="601FDD5A" w14:textId="77777777" w:rsidR="00AF2AF6" w:rsidRDefault="00AF2AF6" w:rsidP="009101FE">
            <w:pPr>
              <w:spacing w:before="156" w:line="360" w:lineRule="exact"/>
              <w:jc w:val="left"/>
              <w:rPr>
                <w:rFonts w:asciiTheme="minorEastAsia" w:hAnsiTheme="minorEastAsia"/>
                <w:szCs w:val="21"/>
              </w:rPr>
            </w:pPr>
          </w:p>
        </w:tc>
      </w:tr>
    </w:tbl>
    <w:p w14:paraId="424A5269" w14:textId="77777777" w:rsidR="00AF2AF6" w:rsidRPr="00AF2AF6" w:rsidRDefault="00AF2AF6" w:rsidP="00892306">
      <w:pPr>
        <w:pStyle w:val="p0"/>
        <w:spacing w:line="360" w:lineRule="exact"/>
        <w:ind w:left="480"/>
        <w:rPr>
          <w:rFonts w:ascii="黑体" w:eastAsia="黑体" w:hAnsi="黑体"/>
          <w:bCs/>
          <w:sz w:val="24"/>
          <w:szCs w:val="24"/>
        </w:rPr>
      </w:pPr>
    </w:p>
    <w:p w14:paraId="384862E8" w14:textId="77777777" w:rsidR="00AF2AF6" w:rsidRDefault="00AF2AF6" w:rsidP="00892306">
      <w:pPr>
        <w:pStyle w:val="p0"/>
        <w:spacing w:line="360" w:lineRule="exact"/>
        <w:ind w:left="480"/>
        <w:rPr>
          <w:rFonts w:ascii="黑体" w:eastAsia="黑体" w:hAnsi="黑体"/>
          <w:bCs/>
          <w:sz w:val="24"/>
          <w:szCs w:val="24"/>
        </w:rPr>
      </w:pPr>
    </w:p>
    <w:p w14:paraId="4C07332D" w14:textId="77777777" w:rsidR="00AF2AF6" w:rsidRDefault="00AF2AF6" w:rsidP="00892306">
      <w:pPr>
        <w:pStyle w:val="p0"/>
        <w:spacing w:line="360" w:lineRule="exact"/>
        <w:ind w:left="480"/>
        <w:rPr>
          <w:rFonts w:ascii="黑体" w:eastAsia="黑体" w:hAnsi="黑体" w:hint="eastAsia"/>
          <w:bCs/>
          <w:sz w:val="24"/>
          <w:szCs w:val="24"/>
        </w:rPr>
      </w:pPr>
    </w:p>
    <w:p w14:paraId="4B431778" w14:textId="77777777" w:rsidR="000F41C1" w:rsidRPr="00742EC6" w:rsidRDefault="000F41C1" w:rsidP="00AE6717">
      <w:pPr>
        <w:pStyle w:val="p0"/>
        <w:spacing w:beforeLines="50" w:before="156" w:afterLines="50" w:after="156"/>
        <w:rPr>
          <w:rFonts w:ascii="黑体" w:eastAsia="黑体" w:hAnsi="黑体" w:cs="宋体"/>
          <w:bCs/>
          <w:sz w:val="24"/>
        </w:rPr>
      </w:pPr>
    </w:p>
    <w:p w14:paraId="67E8336E" w14:textId="77777777" w:rsidR="00EC3BDF" w:rsidRDefault="00EC3BDF" w:rsidP="00AE6717">
      <w:pPr>
        <w:pStyle w:val="p0"/>
        <w:spacing w:beforeLines="50" w:before="156" w:afterLines="50" w:after="156"/>
        <w:rPr>
          <w:rFonts w:ascii="黑体" w:eastAsia="黑体" w:hAnsi="黑体"/>
          <w:bCs/>
          <w:sz w:val="24"/>
          <w:szCs w:val="24"/>
        </w:rPr>
      </w:pPr>
      <w:r>
        <w:rPr>
          <w:rFonts w:ascii="黑体" w:eastAsia="黑体" w:hAnsi="黑体" w:cs="宋体" w:hint="eastAsia"/>
          <w:bCs/>
          <w:sz w:val="24"/>
        </w:rPr>
        <w:t>三、</w:t>
      </w:r>
      <w:r w:rsidR="00CD09EC" w:rsidRPr="00CD09EC">
        <w:rPr>
          <w:rFonts w:ascii="黑体" w:eastAsia="黑体" w:hAnsi="黑体" w:cs="宋体" w:hint="eastAsia"/>
          <w:bCs/>
          <w:sz w:val="24"/>
        </w:rPr>
        <w:t>课程内容</w:t>
      </w:r>
      <w:r w:rsidR="00AE6717">
        <w:rPr>
          <w:rFonts w:ascii="黑体" w:eastAsia="黑体" w:hAnsi="黑体" w:cs="宋体" w:hint="eastAsia"/>
          <w:bCs/>
          <w:sz w:val="24"/>
        </w:rPr>
        <w:t>及要求</w:t>
      </w:r>
    </w:p>
    <w:p w14:paraId="5209DED2" w14:textId="77777777" w:rsidR="00F72503" w:rsidRPr="00F72503" w:rsidRDefault="00F72503" w:rsidP="00F72503">
      <w:pPr>
        <w:widowControl/>
        <w:adjustRightInd w:val="0"/>
        <w:snapToGrid w:val="0"/>
        <w:spacing w:before="156" w:afterLines="50" w:after="156"/>
        <w:jc w:val="center"/>
        <w:rPr>
          <w:rFonts w:ascii="黑体" w:eastAsia="黑体" w:hAnsi="宋体" w:cs="宋体"/>
          <w:kern w:val="0"/>
          <w:szCs w:val="21"/>
        </w:rPr>
      </w:pPr>
      <w:r w:rsidRPr="00F72503">
        <w:rPr>
          <w:rFonts w:ascii="黑体" w:eastAsia="黑体" w:hAnsi="宋体" w:cs="宋体" w:hint="eastAsia"/>
          <w:kern w:val="0"/>
          <w:szCs w:val="21"/>
        </w:rPr>
        <w:t>第一章</w:t>
      </w:r>
      <w:r w:rsidRPr="00F72503">
        <w:rPr>
          <w:rFonts w:ascii="黑体" w:eastAsia="黑体" w:hAnsi="宋体" w:cs="宋体"/>
          <w:kern w:val="0"/>
          <w:szCs w:val="21"/>
        </w:rPr>
        <w:t xml:space="preserve"> </w:t>
      </w:r>
      <w:r w:rsidRPr="00F72503">
        <w:rPr>
          <w:rFonts w:ascii="黑体" w:eastAsia="黑体" w:hAnsi="宋体" w:cs="宋体" w:hint="eastAsia"/>
          <w:kern w:val="0"/>
          <w:szCs w:val="21"/>
        </w:rPr>
        <w:t>税法基础知识</w:t>
      </w:r>
    </w:p>
    <w:p w14:paraId="5FB612A7" w14:textId="77777777" w:rsidR="00F72503" w:rsidRPr="00F72503" w:rsidRDefault="00F72503" w:rsidP="00F72503">
      <w:pPr>
        <w:widowControl/>
        <w:adjustRightInd w:val="0"/>
        <w:snapToGrid w:val="0"/>
        <w:spacing w:beforeLines="0" w:line="360" w:lineRule="exact"/>
        <w:jc w:val="left"/>
        <w:rPr>
          <w:rFonts w:ascii="黑体" w:eastAsia="黑体" w:hAnsi="黑体" w:cs="宋体"/>
          <w:kern w:val="0"/>
          <w:szCs w:val="21"/>
        </w:rPr>
      </w:pPr>
      <w:r w:rsidRPr="00F72503">
        <w:rPr>
          <w:rFonts w:ascii="黑体" w:eastAsia="黑体" w:hAnsi="黑体" w:cs="宋体" w:hint="eastAsia"/>
          <w:kern w:val="0"/>
          <w:szCs w:val="21"/>
        </w:rPr>
        <w:lastRenderedPageBreak/>
        <w:t>教学内容：</w:t>
      </w:r>
    </w:p>
    <w:p w14:paraId="66F66DE0" w14:textId="77777777" w:rsidR="00716ECB" w:rsidRDefault="00F72503" w:rsidP="00F72503">
      <w:pPr>
        <w:widowControl/>
        <w:adjustRightInd w:val="0"/>
        <w:snapToGrid w:val="0"/>
        <w:spacing w:beforeLines="0" w:line="360" w:lineRule="exact"/>
        <w:ind w:firstLineChars="200" w:firstLine="420"/>
        <w:jc w:val="left"/>
        <w:rPr>
          <w:rFonts w:ascii="宋体" w:eastAsia="宋体" w:hAnsi="宋体" w:cs="宋体"/>
          <w:kern w:val="0"/>
          <w:szCs w:val="21"/>
        </w:rPr>
      </w:pPr>
      <w:r w:rsidRPr="00F72503">
        <w:rPr>
          <w:rFonts w:ascii="宋体" w:eastAsia="宋体" w:hAnsi="宋体" w:cs="宋体" w:hint="eastAsia"/>
          <w:kern w:val="0"/>
          <w:szCs w:val="21"/>
        </w:rPr>
        <w:t>第一节</w:t>
      </w:r>
      <w:r w:rsidRPr="00F72503">
        <w:rPr>
          <w:rFonts w:ascii="宋体" w:eastAsia="宋体" w:hAnsi="宋体" w:cs="宋体"/>
          <w:kern w:val="0"/>
          <w:szCs w:val="21"/>
        </w:rPr>
        <w:t xml:space="preserve"> </w:t>
      </w:r>
      <w:r w:rsidR="00716ECB">
        <w:rPr>
          <w:rFonts w:ascii="宋体" w:eastAsia="宋体" w:hAnsi="宋体" w:cs="宋体"/>
          <w:kern w:val="0"/>
          <w:szCs w:val="21"/>
        </w:rPr>
        <w:t>税收基础知识</w:t>
      </w:r>
    </w:p>
    <w:p w14:paraId="16E22915" w14:textId="77777777" w:rsidR="00F72503" w:rsidRPr="00F72503" w:rsidRDefault="00F72503" w:rsidP="00F72503">
      <w:pPr>
        <w:widowControl/>
        <w:adjustRightInd w:val="0"/>
        <w:snapToGrid w:val="0"/>
        <w:spacing w:beforeLines="0" w:line="360" w:lineRule="exact"/>
        <w:ind w:firstLineChars="200" w:firstLine="420"/>
        <w:jc w:val="left"/>
        <w:rPr>
          <w:rFonts w:ascii="宋体" w:eastAsia="宋体" w:hAnsi="宋体" w:cs="宋体"/>
          <w:kern w:val="0"/>
          <w:szCs w:val="21"/>
        </w:rPr>
      </w:pPr>
      <w:r w:rsidRPr="00F72503">
        <w:rPr>
          <w:rFonts w:ascii="宋体" w:eastAsia="宋体" w:hAnsi="宋体" w:cs="宋体"/>
          <w:kern w:val="0"/>
          <w:szCs w:val="21"/>
        </w:rPr>
        <w:t>1.</w:t>
      </w:r>
      <w:r w:rsidRPr="00F72503">
        <w:rPr>
          <w:rFonts w:ascii="宋体" w:eastAsia="宋体" w:hAnsi="宋体" w:cs="宋体" w:hint="eastAsia"/>
          <w:kern w:val="0"/>
          <w:szCs w:val="21"/>
        </w:rPr>
        <w:t>税收的概念及特点</w:t>
      </w:r>
      <w:r w:rsidRPr="00F72503">
        <w:rPr>
          <w:rFonts w:ascii="宋体" w:eastAsia="宋体" w:hAnsi="宋体" w:cs="宋体"/>
          <w:kern w:val="0"/>
          <w:szCs w:val="21"/>
        </w:rPr>
        <w:t xml:space="preserve"> </w:t>
      </w:r>
    </w:p>
    <w:p w14:paraId="7D4EC405" w14:textId="77777777" w:rsidR="00F72503" w:rsidRPr="00F72503" w:rsidRDefault="00F72503" w:rsidP="00F72503">
      <w:pPr>
        <w:widowControl/>
        <w:adjustRightInd w:val="0"/>
        <w:snapToGrid w:val="0"/>
        <w:spacing w:beforeLines="0" w:line="360" w:lineRule="exact"/>
        <w:ind w:firstLineChars="200" w:firstLine="420"/>
        <w:jc w:val="left"/>
        <w:rPr>
          <w:rFonts w:ascii="宋体" w:eastAsia="宋体" w:hAnsi="宋体" w:cs="宋体"/>
          <w:kern w:val="0"/>
          <w:szCs w:val="21"/>
        </w:rPr>
      </w:pPr>
      <w:r w:rsidRPr="00F72503">
        <w:rPr>
          <w:rFonts w:ascii="宋体" w:eastAsia="宋体" w:hAnsi="宋体" w:cs="宋体"/>
          <w:kern w:val="0"/>
          <w:szCs w:val="21"/>
        </w:rPr>
        <w:t>2.</w:t>
      </w:r>
      <w:r w:rsidRPr="00F72503">
        <w:rPr>
          <w:rFonts w:ascii="宋体" w:eastAsia="宋体" w:hAnsi="宋体" w:cs="宋体" w:hint="eastAsia"/>
          <w:kern w:val="0"/>
          <w:szCs w:val="21"/>
        </w:rPr>
        <w:t>税收的分类</w:t>
      </w:r>
    </w:p>
    <w:p w14:paraId="51C2F943" w14:textId="77777777" w:rsidR="00F72503" w:rsidRPr="00F72503" w:rsidRDefault="00F72503" w:rsidP="00F72503">
      <w:pPr>
        <w:widowControl/>
        <w:adjustRightInd w:val="0"/>
        <w:snapToGrid w:val="0"/>
        <w:spacing w:beforeLines="0" w:line="360" w:lineRule="exact"/>
        <w:ind w:firstLineChars="200" w:firstLine="420"/>
        <w:jc w:val="left"/>
        <w:rPr>
          <w:rFonts w:ascii="宋体" w:eastAsia="宋体" w:hAnsi="宋体" w:cs="宋体"/>
          <w:kern w:val="0"/>
          <w:szCs w:val="21"/>
        </w:rPr>
      </w:pPr>
      <w:r w:rsidRPr="00F72503">
        <w:rPr>
          <w:rFonts w:ascii="宋体" w:eastAsia="宋体" w:hAnsi="宋体" w:cs="宋体"/>
          <w:kern w:val="0"/>
          <w:szCs w:val="21"/>
        </w:rPr>
        <w:t>3.</w:t>
      </w:r>
      <w:r w:rsidRPr="00F72503">
        <w:rPr>
          <w:rFonts w:ascii="宋体" w:eastAsia="宋体" w:hAnsi="宋体" w:cs="宋体" w:hint="eastAsia"/>
          <w:kern w:val="0"/>
          <w:szCs w:val="21"/>
        </w:rPr>
        <w:t>税法的构成要素</w:t>
      </w:r>
      <w:r w:rsidRPr="00F72503">
        <w:rPr>
          <w:rFonts w:ascii="宋体" w:eastAsia="宋体" w:hAnsi="宋体" w:cs="宋体"/>
          <w:kern w:val="0"/>
          <w:szCs w:val="21"/>
        </w:rPr>
        <w:t xml:space="preserve"> </w:t>
      </w:r>
    </w:p>
    <w:p w14:paraId="3FE16C83" w14:textId="77777777" w:rsidR="00F72503" w:rsidRDefault="00F72503" w:rsidP="00716ECB">
      <w:pPr>
        <w:widowControl/>
        <w:adjustRightInd w:val="0"/>
        <w:snapToGrid w:val="0"/>
        <w:spacing w:beforeLines="0" w:line="360" w:lineRule="exact"/>
        <w:ind w:firstLineChars="200" w:firstLine="420"/>
        <w:jc w:val="left"/>
        <w:rPr>
          <w:rFonts w:ascii="宋体" w:eastAsia="宋体" w:hAnsi="宋体" w:cs="宋体"/>
          <w:kern w:val="0"/>
          <w:szCs w:val="21"/>
        </w:rPr>
      </w:pPr>
      <w:r w:rsidRPr="00F72503">
        <w:rPr>
          <w:rFonts w:ascii="宋体" w:eastAsia="宋体" w:hAnsi="宋体" w:cs="宋体" w:hint="eastAsia"/>
          <w:kern w:val="0"/>
          <w:szCs w:val="21"/>
        </w:rPr>
        <w:t>第二节</w:t>
      </w:r>
      <w:r w:rsidRPr="00F72503">
        <w:rPr>
          <w:rFonts w:ascii="宋体" w:eastAsia="宋体" w:hAnsi="宋体" w:cs="宋体"/>
          <w:kern w:val="0"/>
          <w:szCs w:val="21"/>
        </w:rPr>
        <w:t xml:space="preserve"> </w:t>
      </w:r>
      <w:r w:rsidRPr="00F72503">
        <w:rPr>
          <w:rFonts w:ascii="宋体" w:eastAsia="宋体" w:hAnsi="宋体" w:cs="宋体" w:hint="eastAsia"/>
          <w:kern w:val="0"/>
          <w:szCs w:val="21"/>
        </w:rPr>
        <w:t>税收征收管理程序及要求</w:t>
      </w:r>
    </w:p>
    <w:p w14:paraId="460CAA04" w14:textId="77777777" w:rsidR="00716ECB" w:rsidRPr="00F72503" w:rsidRDefault="00716ECB" w:rsidP="00716ECB">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EF158C">
        <w:rPr>
          <w:rFonts w:ascii="宋体" w:eastAsia="宋体" w:hAnsi="宋体" w:cs="宋体" w:hint="eastAsia"/>
          <w:kern w:val="0"/>
          <w:szCs w:val="21"/>
        </w:rPr>
        <w:t>税务机关</w:t>
      </w:r>
      <w:r w:rsidRPr="00716ECB">
        <w:rPr>
          <w:rFonts w:ascii="宋体" w:eastAsia="宋体" w:hAnsi="宋体" w:cs="宋体" w:hint="eastAsia"/>
          <w:kern w:val="0"/>
          <w:szCs w:val="21"/>
        </w:rPr>
        <w:t>设置</w:t>
      </w:r>
    </w:p>
    <w:p w14:paraId="6EE33FC8" w14:textId="77777777" w:rsidR="00F72503" w:rsidRPr="00F72503" w:rsidRDefault="00716ECB" w:rsidP="00F72503">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F72503" w:rsidRPr="00F72503">
        <w:rPr>
          <w:rFonts w:ascii="宋体" w:eastAsia="宋体" w:hAnsi="宋体" w:cs="宋体"/>
          <w:kern w:val="0"/>
          <w:szCs w:val="21"/>
        </w:rPr>
        <w:t>.</w:t>
      </w:r>
      <w:r w:rsidR="00F72503" w:rsidRPr="00F72503">
        <w:rPr>
          <w:rFonts w:ascii="宋体" w:eastAsia="宋体" w:hAnsi="宋体" w:cs="宋体" w:hint="eastAsia"/>
          <w:kern w:val="0"/>
          <w:szCs w:val="21"/>
        </w:rPr>
        <w:t>税务登记制度</w:t>
      </w:r>
    </w:p>
    <w:p w14:paraId="1F12BDD1" w14:textId="77777777" w:rsidR="00F72503" w:rsidRPr="00F72503" w:rsidRDefault="00716ECB" w:rsidP="00F72503">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00F72503" w:rsidRPr="00F72503">
        <w:rPr>
          <w:rFonts w:ascii="宋体" w:eastAsia="宋体" w:hAnsi="宋体" w:cs="宋体"/>
          <w:kern w:val="0"/>
          <w:szCs w:val="21"/>
        </w:rPr>
        <w:t>.</w:t>
      </w:r>
      <w:r w:rsidR="00F72503" w:rsidRPr="00F72503">
        <w:rPr>
          <w:rFonts w:ascii="宋体" w:eastAsia="宋体" w:hAnsi="宋体" w:cs="宋体" w:hint="eastAsia"/>
          <w:kern w:val="0"/>
          <w:szCs w:val="21"/>
        </w:rPr>
        <w:t>发票管理制度</w:t>
      </w:r>
    </w:p>
    <w:p w14:paraId="2D08AC9B" w14:textId="77777777" w:rsidR="00F72503" w:rsidRDefault="00716ECB" w:rsidP="00F72503">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00F72503" w:rsidRPr="00F72503">
        <w:rPr>
          <w:rFonts w:ascii="宋体" w:eastAsia="宋体" w:hAnsi="宋体" w:cs="宋体"/>
          <w:kern w:val="0"/>
          <w:szCs w:val="21"/>
        </w:rPr>
        <w:t>.</w:t>
      </w:r>
      <w:r w:rsidR="00F72503" w:rsidRPr="00F72503">
        <w:rPr>
          <w:rFonts w:ascii="宋体" w:eastAsia="宋体" w:hAnsi="宋体" w:cs="宋体" w:hint="eastAsia"/>
          <w:kern w:val="0"/>
          <w:szCs w:val="21"/>
        </w:rPr>
        <w:t>纳税申报制度</w:t>
      </w:r>
    </w:p>
    <w:p w14:paraId="40D27A32" w14:textId="77777777" w:rsidR="00716ECB" w:rsidRDefault="00716ECB" w:rsidP="00F72503">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w:t>
      </w:r>
      <w:r w:rsidR="00EF158C">
        <w:rPr>
          <w:rFonts w:ascii="宋体" w:eastAsia="宋体" w:hAnsi="宋体" w:cs="宋体" w:hint="eastAsia"/>
          <w:kern w:val="0"/>
          <w:szCs w:val="21"/>
        </w:rPr>
        <w:t>税款征收措施</w:t>
      </w:r>
    </w:p>
    <w:p w14:paraId="65A6995E" w14:textId="77777777" w:rsidR="00716ECB" w:rsidRDefault="00716ECB" w:rsidP="00F72503">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第三节 税收法律责任</w:t>
      </w:r>
    </w:p>
    <w:p w14:paraId="435696BF" w14:textId="77777777" w:rsidR="00716ECB" w:rsidRDefault="00EF158C" w:rsidP="00F72503">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1.税务行政处罚</w:t>
      </w:r>
    </w:p>
    <w:p w14:paraId="6BE1F0EE" w14:textId="77777777" w:rsidR="00EF158C" w:rsidRPr="00F72503" w:rsidRDefault="00EF158C" w:rsidP="00F72503">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2.涉税犯罪</w:t>
      </w:r>
    </w:p>
    <w:p w14:paraId="55E4C89B" w14:textId="77777777" w:rsidR="00F72503" w:rsidRDefault="00F72503" w:rsidP="00F72503">
      <w:pPr>
        <w:widowControl/>
        <w:spacing w:beforeLines="0" w:line="360" w:lineRule="exact"/>
        <w:rPr>
          <w:rFonts w:ascii="黑体" w:eastAsia="黑体" w:hAnsi="黑体" w:cs="宋体"/>
          <w:kern w:val="0"/>
          <w:szCs w:val="21"/>
        </w:rPr>
      </w:pPr>
      <w:r w:rsidRPr="00F72503">
        <w:rPr>
          <w:rFonts w:ascii="黑体" w:eastAsia="黑体" w:hAnsi="黑体" w:cs="宋体" w:hint="eastAsia"/>
          <w:kern w:val="0"/>
          <w:szCs w:val="21"/>
        </w:rPr>
        <w:t>学生学习预期成果：</w:t>
      </w:r>
    </w:p>
    <w:p w14:paraId="44F0BCBF" w14:textId="77777777" w:rsidR="00F72503" w:rsidRPr="00F72503" w:rsidRDefault="00F72503" w:rsidP="00F72503">
      <w:pPr>
        <w:widowControl/>
        <w:spacing w:beforeLines="0" w:line="360" w:lineRule="exact"/>
        <w:ind w:firstLineChars="200" w:firstLine="420"/>
        <w:rPr>
          <w:rFonts w:ascii="宋体" w:eastAsia="宋体" w:hAnsi="Times New Roman" w:cs="Times New Roman"/>
          <w:kern w:val="0"/>
          <w:szCs w:val="21"/>
        </w:rPr>
      </w:pPr>
      <w:r w:rsidRPr="00F72503">
        <w:rPr>
          <w:rFonts w:ascii="宋体" w:eastAsia="宋体" w:hAnsi="宋体" w:cs="Times New Roman" w:hint="eastAsia"/>
          <w:kern w:val="0"/>
          <w:szCs w:val="21"/>
        </w:rPr>
        <w:t>1.了解税收的概念及特点和税务登记制度。</w:t>
      </w:r>
    </w:p>
    <w:p w14:paraId="6285CE71" w14:textId="77777777" w:rsidR="00C31DD9" w:rsidRDefault="00F72503" w:rsidP="00F72503">
      <w:pPr>
        <w:widowControl/>
        <w:spacing w:beforeLines="0" w:line="360" w:lineRule="exact"/>
        <w:ind w:firstLineChars="200" w:firstLine="420"/>
        <w:rPr>
          <w:rFonts w:ascii="宋体" w:eastAsia="宋体" w:hAnsi="宋体" w:cs="Times New Roman"/>
          <w:kern w:val="0"/>
          <w:szCs w:val="21"/>
        </w:rPr>
      </w:pPr>
      <w:r w:rsidRPr="00F72503">
        <w:rPr>
          <w:rFonts w:ascii="宋体" w:eastAsia="宋体" w:hAnsi="宋体" w:cs="Times New Roman" w:hint="eastAsia"/>
          <w:kern w:val="0"/>
          <w:szCs w:val="21"/>
        </w:rPr>
        <w:t>2.掌握税收的分类、税法的构成要素、我国</w:t>
      </w:r>
      <w:r w:rsidR="00D73096" w:rsidRPr="00D73096">
        <w:rPr>
          <w:rFonts w:ascii="宋体" w:eastAsia="宋体" w:hAnsi="宋体" w:cs="Times New Roman" w:hint="eastAsia"/>
          <w:kern w:val="0"/>
          <w:szCs w:val="21"/>
        </w:rPr>
        <w:t>税收征收管理程序及要求</w:t>
      </w:r>
      <w:r w:rsidR="00D73096">
        <w:rPr>
          <w:rFonts w:ascii="宋体" w:eastAsia="宋体" w:hAnsi="宋体" w:cs="Times New Roman" w:hint="eastAsia"/>
          <w:kern w:val="0"/>
          <w:szCs w:val="21"/>
        </w:rPr>
        <w:t>；</w:t>
      </w:r>
    </w:p>
    <w:p w14:paraId="424DA3D6" w14:textId="77777777" w:rsidR="00EF158C" w:rsidRPr="00F72503" w:rsidRDefault="00A46BEC" w:rsidP="00F72503">
      <w:pPr>
        <w:widowControl/>
        <w:spacing w:beforeLines="0" w:line="36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3</w:t>
      </w:r>
      <w:r w:rsidR="00EF158C">
        <w:rPr>
          <w:rFonts w:ascii="宋体" w:eastAsia="宋体" w:hAnsi="宋体" w:cs="Times New Roman" w:hint="eastAsia"/>
          <w:kern w:val="0"/>
          <w:szCs w:val="21"/>
        </w:rPr>
        <w:t>.</w:t>
      </w:r>
      <w:r w:rsidR="00B55DA4">
        <w:rPr>
          <w:rFonts w:ascii="宋体" w:eastAsia="宋体" w:hAnsi="宋体" w:cs="Times New Roman" w:hint="eastAsia"/>
          <w:kern w:val="0"/>
          <w:szCs w:val="21"/>
        </w:rPr>
        <w:t>掌握税收法律责任</w:t>
      </w:r>
      <w:r w:rsidR="00D73096">
        <w:rPr>
          <w:rFonts w:ascii="宋体" w:eastAsia="宋体" w:hAnsi="宋体" w:cs="Times New Roman" w:hint="eastAsia"/>
          <w:kern w:val="0"/>
          <w:szCs w:val="21"/>
        </w:rPr>
        <w:t>，</w:t>
      </w:r>
      <w:r w:rsidR="00127890">
        <w:rPr>
          <w:rFonts w:ascii="宋体" w:eastAsia="宋体" w:hAnsi="宋体" w:cs="Times New Roman" w:hint="eastAsia"/>
          <w:kern w:val="0"/>
          <w:szCs w:val="21"/>
        </w:rPr>
        <w:t>养成</w:t>
      </w:r>
      <w:r w:rsidR="00D73096">
        <w:rPr>
          <w:rFonts w:ascii="宋体" w:eastAsia="宋体" w:hAnsi="宋体" w:cs="Times New Roman" w:hint="eastAsia"/>
          <w:kern w:val="0"/>
          <w:szCs w:val="21"/>
        </w:rPr>
        <w:t>依法纳税意识。</w:t>
      </w:r>
    </w:p>
    <w:p w14:paraId="379319F7" w14:textId="77777777" w:rsidR="00F72503" w:rsidRPr="00F72503" w:rsidRDefault="00401227" w:rsidP="00F72503">
      <w:pPr>
        <w:widowControl/>
        <w:spacing w:beforeLines="0" w:line="360" w:lineRule="exact"/>
        <w:rPr>
          <w:rFonts w:ascii="宋体" w:eastAsia="宋体" w:hAnsi="Times New Roman" w:cs="宋体"/>
          <w:kern w:val="0"/>
          <w:szCs w:val="21"/>
        </w:rPr>
      </w:pPr>
      <w:r w:rsidRPr="00401227">
        <w:rPr>
          <w:rFonts w:ascii="黑体" w:eastAsia="黑体" w:hAnsi="黑体" w:cs="宋体" w:hint="eastAsia"/>
          <w:kern w:val="0"/>
          <w:szCs w:val="21"/>
        </w:rPr>
        <w:t>教学</w:t>
      </w:r>
      <w:r w:rsidR="00F72503" w:rsidRPr="00F72503">
        <w:rPr>
          <w:rFonts w:ascii="黑体" w:eastAsia="黑体" w:hAnsi="黑体" w:cs="宋体" w:hint="eastAsia"/>
          <w:kern w:val="0"/>
          <w:szCs w:val="21"/>
        </w:rPr>
        <w:t>重点：</w:t>
      </w:r>
      <w:r w:rsidR="00F72503" w:rsidRPr="00F72503">
        <w:rPr>
          <w:rFonts w:ascii="宋体" w:eastAsia="宋体" w:hAnsi="宋体" w:cs="宋体" w:hint="eastAsia"/>
          <w:kern w:val="0"/>
          <w:szCs w:val="21"/>
        </w:rPr>
        <w:t>税法的构成要素、发票管理制度、纳税申报制度</w:t>
      </w:r>
      <w:r w:rsidR="00D73096">
        <w:rPr>
          <w:rFonts w:ascii="宋体" w:eastAsia="宋体" w:hAnsi="宋体" w:cs="宋体" w:hint="eastAsia"/>
          <w:kern w:val="0"/>
          <w:szCs w:val="21"/>
        </w:rPr>
        <w:t>、</w:t>
      </w:r>
      <w:r w:rsidR="00D73096" w:rsidRPr="00D73096">
        <w:rPr>
          <w:rFonts w:ascii="宋体" w:eastAsia="宋体" w:hAnsi="宋体" w:cs="宋体" w:hint="eastAsia"/>
          <w:kern w:val="0"/>
          <w:szCs w:val="21"/>
        </w:rPr>
        <w:t>税款征收措施</w:t>
      </w:r>
      <w:r w:rsidR="00D73096">
        <w:rPr>
          <w:rFonts w:ascii="宋体" w:eastAsia="宋体" w:hAnsi="宋体" w:cs="宋体" w:hint="eastAsia"/>
          <w:kern w:val="0"/>
          <w:szCs w:val="21"/>
        </w:rPr>
        <w:t>、</w:t>
      </w:r>
      <w:r w:rsidR="00D73096" w:rsidRPr="00D73096">
        <w:rPr>
          <w:rFonts w:ascii="宋体" w:eastAsia="宋体" w:hAnsi="宋体" w:cs="宋体" w:hint="eastAsia"/>
          <w:kern w:val="0"/>
          <w:szCs w:val="21"/>
        </w:rPr>
        <w:t>涉税犯罪</w:t>
      </w:r>
    </w:p>
    <w:p w14:paraId="2157EEAD" w14:textId="77777777" w:rsidR="00F72503" w:rsidRDefault="00401227" w:rsidP="00401227">
      <w:pPr>
        <w:widowControl/>
        <w:spacing w:beforeLines="0" w:line="360" w:lineRule="exact"/>
        <w:rPr>
          <w:rFonts w:ascii="宋体" w:eastAsia="宋体" w:hAnsi="宋体" w:cs="宋体"/>
          <w:kern w:val="0"/>
          <w:szCs w:val="21"/>
        </w:rPr>
      </w:pPr>
      <w:r w:rsidRPr="00401227">
        <w:rPr>
          <w:rFonts w:ascii="黑体" w:eastAsia="黑体" w:hAnsi="黑体" w:cs="宋体" w:hint="eastAsia"/>
          <w:kern w:val="0"/>
          <w:szCs w:val="21"/>
        </w:rPr>
        <w:t>教学</w:t>
      </w:r>
      <w:r w:rsidR="00F72503" w:rsidRPr="00F72503">
        <w:rPr>
          <w:rFonts w:ascii="黑体" w:eastAsia="黑体" w:hAnsi="黑体" w:cs="宋体" w:hint="eastAsia"/>
          <w:kern w:val="0"/>
          <w:szCs w:val="21"/>
        </w:rPr>
        <w:t>难点：</w:t>
      </w:r>
      <w:r w:rsidR="00F72503" w:rsidRPr="00F72503">
        <w:rPr>
          <w:rFonts w:ascii="宋体" w:eastAsia="宋体" w:hAnsi="宋体" w:cs="宋体" w:hint="eastAsia"/>
          <w:kern w:val="0"/>
          <w:szCs w:val="21"/>
        </w:rPr>
        <w:t>税法的构成要素中税率、减免税</w:t>
      </w:r>
      <w:r w:rsidR="00D73096">
        <w:rPr>
          <w:rFonts w:ascii="宋体" w:eastAsia="宋体" w:hAnsi="宋体" w:cs="宋体" w:hint="eastAsia"/>
          <w:kern w:val="0"/>
          <w:szCs w:val="21"/>
        </w:rPr>
        <w:t>，</w:t>
      </w:r>
      <w:r w:rsidR="00D73096" w:rsidRPr="00D73096">
        <w:rPr>
          <w:rFonts w:ascii="宋体" w:eastAsia="宋体" w:hAnsi="宋体" w:cs="宋体" w:hint="eastAsia"/>
          <w:kern w:val="0"/>
          <w:szCs w:val="21"/>
        </w:rPr>
        <w:t>税款征收措施</w:t>
      </w:r>
    </w:p>
    <w:p w14:paraId="456C2370" w14:textId="77777777" w:rsidR="00D308E0" w:rsidRPr="00AF2AF6" w:rsidRDefault="00AF2AF6" w:rsidP="00AF2AF6">
      <w:pPr>
        <w:widowControl/>
        <w:spacing w:beforeLines="0" w:line="360" w:lineRule="exact"/>
        <w:rPr>
          <w:rFonts w:ascii="黑体" w:eastAsia="黑体" w:hAnsi="黑体" w:cs="宋体"/>
          <w:kern w:val="0"/>
          <w:szCs w:val="21"/>
          <w:highlight w:val="yellow"/>
        </w:rPr>
      </w:pPr>
      <w:commentRangeStart w:id="1"/>
      <w:proofErr w:type="gramStart"/>
      <w:r w:rsidRPr="00AF2AF6">
        <w:rPr>
          <w:rFonts w:ascii="黑体" w:eastAsia="黑体" w:hAnsi="黑体" w:cs="宋体" w:hint="eastAsia"/>
          <w:kern w:val="0"/>
          <w:szCs w:val="21"/>
          <w:highlight w:val="yellow"/>
        </w:rPr>
        <w:t>课程思政元素</w:t>
      </w:r>
      <w:proofErr w:type="gramEnd"/>
      <w:r w:rsidRPr="00AF2AF6">
        <w:rPr>
          <w:rFonts w:ascii="黑体" w:eastAsia="黑体" w:hAnsi="黑体" w:cs="宋体" w:hint="eastAsia"/>
          <w:kern w:val="0"/>
          <w:szCs w:val="21"/>
          <w:highlight w:val="yellow"/>
        </w:rPr>
        <w:t>：</w:t>
      </w:r>
    </w:p>
    <w:p w14:paraId="60984931" w14:textId="77777777" w:rsidR="00AF2AF6" w:rsidRPr="00AF2AF6" w:rsidRDefault="00AF2AF6" w:rsidP="00AF2AF6">
      <w:pPr>
        <w:widowControl/>
        <w:spacing w:beforeLines="0" w:line="360" w:lineRule="exact"/>
        <w:rPr>
          <w:rFonts w:ascii="黑体" w:eastAsia="黑体" w:hAnsi="黑体" w:cs="宋体"/>
          <w:kern w:val="0"/>
          <w:szCs w:val="21"/>
          <w:highlight w:val="yellow"/>
        </w:rPr>
      </w:pPr>
      <w:r w:rsidRPr="00AF2AF6">
        <w:rPr>
          <w:rFonts w:ascii="黑体" w:eastAsia="黑体" w:hAnsi="黑体" w:cs="宋体" w:hint="eastAsia"/>
          <w:kern w:val="0"/>
          <w:szCs w:val="21"/>
          <w:highlight w:val="yellow"/>
        </w:rPr>
        <w:t xml:space="preserve"> </w:t>
      </w:r>
      <w:r w:rsidRPr="00AF2AF6">
        <w:rPr>
          <w:rFonts w:ascii="黑体" w:eastAsia="黑体" w:hAnsi="黑体" w:cs="宋体"/>
          <w:kern w:val="0"/>
          <w:szCs w:val="21"/>
          <w:highlight w:val="yellow"/>
        </w:rPr>
        <w:t xml:space="preserve">  1.</w:t>
      </w:r>
    </w:p>
    <w:p w14:paraId="4D3CBDE8" w14:textId="77777777" w:rsidR="00AF2AF6" w:rsidRPr="00AF2AF6" w:rsidRDefault="00AF2AF6" w:rsidP="00AF2AF6">
      <w:pPr>
        <w:widowControl/>
        <w:spacing w:beforeLines="0" w:line="360" w:lineRule="exact"/>
        <w:rPr>
          <w:rFonts w:ascii="黑体" w:eastAsia="黑体" w:hAnsi="黑体" w:cs="宋体" w:hint="eastAsia"/>
          <w:kern w:val="0"/>
          <w:szCs w:val="21"/>
        </w:rPr>
      </w:pPr>
      <w:r w:rsidRPr="00AF2AF6">
        <w:rPr>
          <w:rFonts w:ascii="黑体" w:eastAsia="黑体" w:hAnsi="黑体" w:cs="宋体"/>
          <w:kern w:val="0"/>
          <w:szCs w:val="21"/>
          <w:highlight w:val="yellow"/>
        </w:rPr>
        <w:t xml:space="preserve">   2.</w:t>
      </w:r>
      <w:commentRangeEnd w:id="1"/>
      <w:r w:rsidRPr="00AF2AF6">
        <w:rPr>
          <w:rStyle w:val="ad"/>
          <w:highlight w:val="yellow"/>
        </w:rPr>
        <w:commentReference w:id="1"/>
      </w:r>
      <w:bookmarkStart w:id="2" w:name="_GoBack"/>
      <w:bookmarkEnd w:id="2"/>
    </w:p>
    <w:p w14:paraId="2E4E56B5" w14:textId="77777777" w:rsidR="00AF2AF6" w:rsidRDefault="00AF2AF6" w:rsidP="00055E3D">
      <w:pPr>
        <w:widowControl/>
        <w:adjustRightInd w:val="0"/>
        <w:snapToGrid w:val="0"/>
        <w:spacing w:beforeLines="0" w:before="156" w:afterLines="50" w:after="156"/>
        <w:jc w:val="center"/>
        <w:rPr>
          <w:rFonts w:ascii="黑体" w:eastAsia="黑体" w:hAnsi="宋体" w:cs="宋体"/>
          <w:kern w:val="0"/>
          <w:szCs w:val="21"/>
        </w:rPr>
      </w:pPr>
    </w:p>
    <w:p w14:paraId="0E61270A" w14:textId="77777777" w:rsidR="00055E3D" w:rsidRPr="00055E3D" w:rsidRDefault="00055E3D" w:rsidP="00055E3D">
      <w:pPr>
        <w:widowControl/>
        <w:adjustRightInd w:val="0"/>
        <w:snapToGrid w:val="0"/>
        <w:spacing w:beforeLines="0" w:before="156" w:afterLines="50" w:after="156"/>
        <w:jc w:val="center"/>
        <w:rPr>
          <w:rFonts w:ascii="Times New Roman" w:eastAsia="微软雅黑" w:hAnsi="宋体" w:cs="Times New Roman"/>
          <w:kern w:val="0"/>
          <w:szCs w:val="21"/>
        </w:rPr>
      </w:pPr>
      <w:r w:rsidRPr="00055E3D">
        <w:rPr>
          <w:rFonts w:ascii="黑体" w:eastAsia="黑体" w:hAnsi="宋体" w:cs="宋体" w:hint="eastAsia"/>
          <w:kern w:val="0"/>
          <w:szCs w:val="21"/>
        </w:rPr>
        <w:t>第二章</w:t>
      </w:r>
      <w:r w:rsidRPr="00055E3D">
        <w:rPr>
          <w:rFonts w:ascii="黑体" w:eastAsia="黑体" w:hAnsi="宋体" w:cs="宋体"/>
          <w:kern w:val="0"/>
          <w:szCs w:val="21"/>
        </w:rPr>
        <w:t xml:space="preserve">  </w:t>
      </w:r>
      <w:r w:rsidRPr="00055E3D">
        <w:rPr>
          <w:rFonts w:ascii="黑体" w:eastAsia="黑体" w:hAnsi="宋体" w:cs="宋体" w:hint="eastAsia"/>
          <w:kern w:val="0"/>
          <w:szCs w:val="21"/>
        </w:rPr>
        <w:t>增值税法律制度</w:t>
      </w:r>
    </w:p>
    <w:p w14:paraId="40235079" w14:textId="77777777" w:rsidR="00055E3D" w:rsidRPr="00055E3D" w:rsidRDefault="00055E3D" w:rsidP="00055E3D">
      <w:pPr>
        <w:widowControl/>
        <w:adjustRightInd w:val="0"/>
        <w:snapToGrid w:val="0"/>
        <w:spacing w:beforeLines="0" w:line="360" w:lineRule="exact"/>
        <w:jc w:val="left"/>
        <w:rPr>
          <w:rFonts w:ascii="黑体" w:eastAsia="黑体" w:hAnsi="黑体" w:cs="宋体"/>
          <w:kern w:val="0"/>
          <w:szCs w:val="21"/>
        </w:rPr>
      </w:pPr>
      <w:r w:rsidRPr="00055E3D">
        <w:rPr>
          <w:rFonts w:ascii="黑体" w:eastAsia="黑体" w:hAnsi="黑体" w:cs="宋体" w:hint="eastAsia"/>
          <w:kern w:val="0"/>
          <w:szCs w:val="21"/>
        </w:rPr>
        <w:t>教学内容：</w:t>
      </w:r>
    </w:p>
    <w:p w14:paraId="25D30162"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hint="eastAsia"/>
          <w:kern w:val="0"/>
          <w:szCs w:val="21"/>
        </w:rPr>
        <w:t>第一节</w:t>
      </w:r>
      <w:r w:rsidRPr="00055E3D">
        <w:rPr>
          <w:rFonts w:ascii="宋体" w:eastAsia="宋体" w:hAnsi="宋体" w:cs="宋体"/>
          <w:kern w:val="0"/>
          <w:szCs w:val="21"/>
        </w:rPr>
        <w:t xml:space="preserve"> </w:t>
      </w:r>
      <w:r w:rsidRPr="00055E3D">
        <w:rPr>
          <w:rFonts w:ascii="宋体" w:eastAsia="宋体" w:hAnsi="宋体" w:cs="宋体" w:hint="eastAsia"/>
          <w:kern w:val="0"/>
          <w:szCs w:val="21"/>
        </w:rPr>
        <w:t>增值税基本原理</w:t>
      </w:r>
    </w:p>
    <w:p w14:paraId="2AE8D4C2"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1.</w:t>
      </w:r>
      <w:r w:rsidRPr="00055E3D">
        <w:rPr>
          <w:rFonts w:ascii="宋体" w:eastAsia="宋体" w:hAnsi="宋体" w:cs="宋体" w:hint="eastAsia"/>
          <w:kern w:val="0"/>
          <w:szCs w:val="21"/>
        </w:rPr>
        <w:t>增值税的概念</w:t>
      </w:r>
    </w:p>
    <w:p w14:paraId="4136ED3E"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2.</w:t>
      </w:r>
      <w:r w:rsidRPr="00055E3D">
        <w:rPr>
          <w:rFonts w:ascii="宋体" w:eastAsia="宋体" w:hAnsi="宋体" w:cs="宋体" w:hint="eastAsia"/>
          <w:kern w:val="0"/>
          <w:szCs w:val="21"/>
        </w:rPr>
        <w:t>我国增值税应用现状</w:t>
      </w:r>
    </w:p>
    <w:p w14:paraId="73384A66" w14:textId="77777777" w:rsidR="00055E3D" w:rsidRDefault="00055E3D" w:rsidP="003F739E">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hint="eastAsia"/>
          <w:kern w:val="0"/>
          <w:szCs w:val="21"/>
        </w:rPr>
        <w:t>第二节</w:t>
      </w:r>
      <w:r w:rsidRPr="00055E3D">
        <w:rPr>
          <w:rFonts w:ascii="宋体" w:eastAsia="宋体" w:hAnsi="宋体" w:cs="宋体"/>
          <w:kern w:val="0"/>
          <w:szCs w:val="21"/>
        </w:rPr>
        <w:t xml:space="preserve"> </w:t>
      </w:r>
      <w:r w:rsidRPr="00055E3D">
        <w:rPr>
          <w:rFonts w:ascii="宋体" w:eastAsia="宋体" w:hAnsi="宋体" w:cs="宋体" w:hint="eastAsia"/>
          <w:kern w:val="0"/>
          <w:szCs w:val="21"/>
        </w:rPr>
        <w:t>纳税义务人</w:t>
      </w:r>
      <w:r w:rsidR="003F739E">
        <w:rPr>
          <w:rFonts w:ascii="宋体" w:eastAsia="宋体" w:hAnsi="宋体" w:cs="宋体" w:hint="eastAsia"/>
          <w:kern w:val="0"/>
          <w:szCs w:val="21"/>
        </w:rPr>
        <w:t>与</w:t>
      </w:r>
      <w:r w:rsidRPr="00055E3D">
        <w:rPr>
          <w:rFonts w:ascii="宋体" w:eastAsia="宋体" w:hAnsi="宋体" w:cs="宋体" w:hint="eastAsia"/>
          <w:kern w:val="0"/>
          <w:szCs w:val="21"/>
        </w:rPr>
        <w:t>征税范围</w:t>
      </w:r>
    </w:p>
    <w:p w14:paraId="518B13F4" w14:textId="77777777" w:rsidR="003F739E" w:rsidRPr="00055E3D" w:rsidRDefault="003F739E" w:rsidP="003F739E">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Pr="003F739E">
        <w:rPr>
          <w:rFonts w:ascii="宋体" w:eastAsia="宋体" w:hAnsi="宋体" w:cs="宋体" w:hint="eastAsia"/>
          <w:kern w:val="0"/>
          <w:szCs w:val="21"/>
        </w:rPr>
        <w:t>增值税纳税义务人</w:t>
      </w:r>
    </w:p>
    <w:p w14:paraId="5F895CDE" w14:textId="77777777" w:rsidR="00055E3D" w:rsidRPr="00055E3D" w:rsidRDefault="003F739E"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055E3D" w:rsidRPr="00055E3D">
        <w:rPr>
          <w:rFonts w:ascii="宋体" w:eastAsia="宋体" w:hAnsi="宋体" w:cs="宋体"/>
          <w:kern w:val="0"/>
          <w:szCs w:val="21"/>
        </w:rPr>
        <w:t>.</w:t>
      </w:r>
      <w:r w:rsidR="00055E3D" w:rsidRPr="00055E3D">
        <w:rPr>
          <w:rFonts w:ascii="宋体" w:eastAsia="宋体" w:hAnsi="宋体" w:cs="宋体" w:hint="eastAsia"/>
          <w:kern w:val="0"/>
          <w:szCs w:val="21"/>
        </w:rPr>
        <w:t>我国现行增值税征税范围的一般规定</w:t>
      </w:r>
      <w:r w:rsidR="00055E3D" w:rsidRPr="00055E3D">
        <w:rPr>
          <w:rFonts w:ascii="宋体" w:eastAsia="宋体" w:hAnsi="宋体" w:cs="宋体"/>
          <w:kern w:val="0"/>
          <w:szCs w:val="21"/>
        </w:rPr>
        <w:t xml:space="preserve"> </w:t>
      </w:r>
    </w:p>
    <w:p w14:paraId="33BC99B3" w14:textId="77777777" w:rsidR="00055E3D" w:rsidRPr="00055E3D" w:rsidRDefault="003F739E"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00055E3D" w:rsidRPr="00055E3D">
        <w:rPr>
          <w:rFonts w:ascii="宋体" w:eastAsia="宋体" w:hAnsi="宋体" w:cs="宋体"/>
          <w:kern w:val="0"/>
          <w:szCs w:val="21"/>
        </w:rPr>
        <w:t>.</w:t>
      </w:r>
      <w:r w:rsidR="00055E3D" w:rsidRPr="00055E3D">
        <w:rPr>
          <w:rFonts w:ascii="宋体" w:eastAsia="宋体" w:hAnsi="宋体" w:cs="宋体" w:hint="eastAsia"/>
          <w:kern w:val="0"/>
          <w:szCs w:val="21"/>
        </w:rPr>
        <w:t>对视同销售行为的征税规定</w:t>
      </w:r>
    </w:p>
    <w:p w14:paraId="656134D4" w14:textId="77777777" w:rsidR="00055E3D" w:rsidRPr="00055E3D" w:rsidRDefault="003F739E"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00055E3D" w:rsidRPr="00055E3D">
        <w:rPr>
          <w:rFonts w:ascii="宋体" w:eastAsia="宋体" w:hAnsi="宋体" w:cs="宋体"/>
          <w:kern w:val="0"/>
          <w:szCs w:val="21"/>
        </w:rPr>
        <w:t>.</w:t>
      </w:r>
      <w:r w:rsidR="00055E3D" w:rsidRPr="00055E3D">
        <w:rPr>
          <w:rFonts w:ascii="宋体" w:eastAsia="宋体" w:hAnsi="宋体" w:cs="宋体" w:hint="eastAsia"/>
          <w:kern w:val="0"/>
          <w:szCs w:val="21"/>
        </w:rPr>
        <w:t>混合销售行为和兼营行为的征税规定</w:t>
      </w:r>
    </w:p>
    <w:p w14:paraId="5D3489D2" w14:textId="77777777" w:rsidR="00055E3D" w:rsidRPr="00055E3D" w:rsidRDefault="003F739E" w:rsidP="00275428">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w:t>
      </w:r>
      <w:r w:rsidR="00055E3D" w:rsidRPr="00055E3D">
        <w:rPr>
          <w:rFonts w:ascii="宋体" w:eastAsia="宋体" w:hAnsi="宋体" w:cs="宋体"/>
          <w:kern w:val="0"/>
          <w:szCs w:val="21"/>
        </w:rPr>
        <w:t>.</w:t>
      </w:r>
      <w:r w:rsidR="00055E3D" w:rsidRPr="00055E3D">
        <w:rPr>
          <w:rFonts w:ascii="宋体" w:eastAsia="宋体" w:hAnsi="宋体" w:cs="宋体" w:hint="eastAsia"/>
          <w:kern w:val="0"/>
          <w:szCs w:val="21"/>
        </w:rPr>
        <w:t>其他属于增值税征税范围的内容</w:t>
      </w:r>
      <w:r w:rsidR="00275428" w:rsidRPr="00055E3D">
        <w:rPr>
          <w:rFonts w:ascii="宋体" w:eastAsia="宋体" w:hAnsi="宋体" w:cs="宋体"/>
          <w:kern w:val="0"/>
          <w:szCs w:val="21"/>
        </w:rPr>
        <w:t xml:space="preserve"> </w:t>
      </w:r>
    </w:p>
    <w:p w14:paraId="43983134" w14:textId="77777777" w:rsidR="00055E3D" w:rsidRPr="00055E3D" w:rsidRDefault="003F739E"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第三</w:t>
      </w:r>
      <w:r w:rsidR="00055E3D" w:rsidRPr="00055E3D">
        <w:rPr>
          <w:rFonts w:ascii="宋体" w:eastAsia="宋体" w:hAnsi="宋体" w:cs="宋体" w:hint="eastAsia"/>
          <w:kern w:val="0"/>
          <w:szCs w:val="21"/>
        </w:rPr>
        <w:t>节</w:t>
      </w:r>
      <w:r w:rsidR="00055E3D" w:rsidRPr="00055E3D">
        <w:rPr>
          <w:rFonts w:ascii="宋体" w:eastAsia="宋体" w:hAnsi="宋体" w:cs="宋体"/>
          <w:kern w:val="0"/>
          <w:szCs w:val="21"/>
        </w:rPr>
        <w:t xml:space="preserve"> </w:t>
      </w:r>
      <w:r w:rsidR="00055E3D" w:rsidRPr="00055E3D">
        <w:rPr>
          <w:rFonts w:ascii="宋体" w:eastAsia="宋体" w:hAnsi="宋体" w:cs="宋体" w:hint="eastAsia"/>
          <w:kern w:val="0"/>
          <w:szCs w:val="21"/>
        </w:rPr>
        <w:t>税率</w:t>
      </w:r>
    </w:p>
    <w:p w14:paraId="40A471A8"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1.</w:t>
      </w:r>
      <w:r w:rsidRPr="00055E3D">
        <w:rPr>
          <w:rFonts w:ascii="宋体" w:eastAsia="宋体" w:hAnsi="宋体" w:cs="宋体" w:hint="eastAsia"/>
          <w:kern w:val="0"/>
          <w:szCs w:val="21"/>
        </w:rPr>
        <w:t>增值税税率</w:t>
      </w:r>
    </w:p>
    <w:p w14:paraId="7FA904BB"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2.</w:t>
      </w:r>
      <w:r w:rsidRPr="00055E3D">
        <w:rPr>
          <w:rFonts w:ascii="宋体" w:eastAsia="宋体" w:hAnsi="宋体" w:cs="宋体" w:hint="eastAsia"/>
          <w:kern w:val="0"/>
          <w:szCs w:val="21"/>
        </w:rPr>
        <w:t>增值税的征收率</w:t>
      </w:r>
    </w:p>
    <w:p w14:paraId="12277DCF" w14:textId="77777777" w:rsidR="00055E3D" w:rsidRPr="00055E3D" w:rsidRDefault="003F739E"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第四</w:t>
      </w:r>
      <w:r w:rsidR="00055E3D" w:rsidRPr="00055E3D">
        <w:rPr>
          <w:rFonts w:ascii="宋体" w:eastAsia="宋体" w:hAnsi="宋体" w:cs="宋体" w:hint="eastAsia"/>
          <w:kern w:val="0"/>
          <w:szCs w:val="21"/>
        </w:rPr>
        <w:t>节</w:t>
      </w:r>
      <w:r w:rsidR="00055E3D" w:rsidRPr="00055E3D">
        <w:rPr>
          <w:rFonts w:ascii="宋体" w:eastAsia="宋体" w:hAnsi="宋体" w:cs="宋体"/>
          <w:kern w:val="0"/>
          <w:szCs w:val="21"/>
        </w:rPr>
        <w:t xml:space="preserve"> </w:t>
      </w:r>
      <w:r w:rsidR="00055E3D" w:rsidRPr="00055E3D">
        <w:rPr>
          <w:rFonts w:ascii="宋体" w:eastAsia="宋体" w:hAnsi="宋体" w:cs="宋体" w:hint="eastAsia"/>
          <w:kern w:val="0"/>
          <w:szCs w:val="21"/>
        </w:rPr>
        <w:t>应纳税额的计算</w:t>
      </w:r>
    </w:p>
    <w:p w14:paraId="10123C0E"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1.</w:t>
      </w:r>
      <w:r w:rsidRPr="00055E3D">
        <w:rPr>
          <w:rFonts w:ascii="宋体" w:eastAsia="宋体" w:hAnsi="宋体" w:cs="宋体" w:hint="eastAsia"/>
          <w:kern w:val="0"/>
          <w:szCs w:val="21"/>
        </w:rPr>
        <w:t>一般纳税人应纳税额的计算</w:t>
      </w:r>
    </w:p>
    <w:p w14:paraId="26968E00"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2.</w:t>
      </w:r>
      <w:r w:rsidRPr="00055E3D">
        <w:rPr>
          <w:rFonts w:ascii="宋体" w:eastAsia="宋体" w:hAnsi="宋体" w:cs="宋体" w:hint="eastAsia"/>
          <w:kern w:val="0"/>
          <w:szCs w:val="21"/>
        </w:rPr>
        <w:t>小规模纳税人应纳税额的计算</w:t>
      </w:r>
    </w:p>
    <w:p w14:paraId="78D25037"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3.</w:t>
      </w:r>
      <w:r w:rsidRPr="00055E3D">
        <w:rPr>
          <w:rFonts w:ascii="宋体" w:eastAsia="宋体" w:hAnsi="宋体" w:cs="宋体" w:hint="eastAsia"/>
          <w:kern w:val="0"/>
          <w:szCs w:val="21"/>
        </w:rPr>
        <w:t>进口货物征税</w:t>
      </w:r>
    </w:p>
    <w:p w14:paraId="375C535B" w14:textId="77777777" w:rsidR="00055E3D" w:rsidRPr="00055E3D" w:rsidRDefault="003F739E"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第五</w:t>
      </w:r>
      <w:r w:rsidR="00055E3D" w:rsidRPr="00055E3D">
        <w:rPr>
          <w:rFonts w:ascii="宋体" w:eastAsia="宋体" w:hAnsi="宋体" w:cs="宋体" w:hint="eastAsia"/>
          <w:kern w:val="0"/>
          <w:szCs w:val="21"/>
        </w:rPr>
        <w:t>节</w:t>
      </w:r>
      <w:r w:rsidR="00055E3D" w:rsidRPr="00055E3D">
        <w:rPr>
          <w:rFonts w:ascii="宋体" w:eastAsia="宋体" w:hAnsi="宋体" w:cs="宋体"/>
          <w:kern w:val="0"/>
          <w:szCs w:val="21"/>
        </w:rPr>
        <w:t xml:space="preserve"> </w:t>
      </w:r>
      <w:r w:rsidR="00055E3D" w:rsidRPr="00055E3D">
        <w:rPr>
          <w:rFonts w:ascii="宋体" w:eastAsia="宋体" w:hAnsi="宋体" w:cs="宋体" w:hint="eastAsia"/>
          <w:kern w:val="0"/>
          <w:szCs w:val="21"/>
        </w:rPr>
        <w:t>出口货物退免税</w:t>
      </w:r>
    </w:p>
    <w:p w14:paraId="6BF689D2"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1.</w:t>
      </w:r>
      <w:r w:rsidRPr="00055E3D">
        <w:rPr>
          <w:rFonts w:ascii="宋体" w:eastAsia="宋体" w:hAnsi="宋体" w:cs="宋体" w:hint="eastAsia"/>
          <w:kern w:val="0"/>
          <w:szCs w:val="21"/>
        </w:rPr>
        <w:t>出口货物退免税概述</w:t>
      </w:r>
    </w:p>
    <w:p w14:paraId="6C122D3B"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2.</w:t>
      </w:r>
      <w:r w:rsidRPr="00055E3D">
        <w:rPr>
          <w:rFonts w:ascii="宋体" w:eastAsia="宋体" w:hAnsi="宋体" w:cs="宋体" w:hint="eastAsia"/>
          <w:kern w:val="0"/>
          <w:szCs w:val="21"/>
        </w:rPr>
        <w:t>外贸企业出口</w:t>
      </w:r>
      <w:r w:rsidR="00275428">
        <w:rPr>
          <w:rFonts w:ascii="宋体" w:eastAsia="宋体" w:hAnsi="宋体" w:cs="宋体" w:hint="eastAsia"/>
          <w:kern w:val="0"/>
          <w:szCs w:val="21"/>
        </w:rPr>
        <w:t>货物</w:t>
      </w:r>
      <w:r w:rsidRPr="00055E3D">
        <w:rPr>
          <w:rFonts w:ascii="宋体" w:eastAsia="宋体" w:hAnsi="宋体" w:cs="宋体" w:hint="eastAsia"/>
          <w:kern w:val="0"/>
          <w:szCs w:val="21"/>
        </w:rPr>
        <w:t>退免税</w:t>
      </w:r>
    </w:p>
    <w:p w14:paraId="105E18A9"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3.</w:t>
      </w:r>
      <w:r w:rsidRPr="00055E3D">
        <w:rPr>
          <w:rFonts w:ascii="宋体" w:eastAsia="宋体" w:hAnsi="宋体" w:cs="宋体" w:hint="eastAsia"/>
          <w:kern w:val="0"/>
          <w:szCs w:val="21"/>
        </w:rPr>
        <w:t>生产企业出口货物退免税</w:t>
      </w:r>
    </w:p>
    <w:p w14:paraId="04E4D85A"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hint="eastAsia"/>
          <w:kern w:val="0"/>
          <w:szCs w:val="21"/>
        </w:rPr>
        <w:t>第七节</w:t>
      </w:r>
      <w:r w:rsidRPr="00055E3D">
        <w:rPr>
          <w:rFonts w:ascii="宋体" w:eastAsia="宋体" w:hAnsi="宋体" w:cs="宋体"/>
          <w:kern w:val="0"/>
          <w:szCs w:val="21"/>
        </w:rPr>
        <w:t xml:space="preserve"> </w:t>
      </w:r>
      <w:r w:rsidRPr="00055E3D">
        <w:rPr>
          <w:rFonts w:ascii="宋体" w:eastAsia="宋体" w:hAnsi="宋体" w:cs="宋体" w:hint="eastAsia"/>
          <w:kern w:val="0"/>
          <w:szCs w:val="21"/>
        </w:rPr>
        <w:t>增值税的</w:t>
      </w:r>
      <w:r w:rsidR="00275428">
        <w:rPr>
          <w:rFonts w:ascii="宋体" w:eastAsia="宋体" w:hAnsi="宋体" w:cs="宋体" w:hint="eastAsia"/>
          <w:kern w:val="0"/>
          <w:szCs w:val="21"/>
        </w:rPr>
        <w:t>税收优惠</w:t>
      </w:r>
    </w:p>
    <w:p w14:paraId="5A4C96B6"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sidRPr="00055E3D">
        <w:rPr>
          <w:rFonts w:ascii="宋体" w:eastAsia="宋体" w:hAnsi="宋体" w:cs="宋体"/>
          <w:kern w:val="0"/>
          <w:szCs w:val="21"/>
        </w:rPr>
        <w:t>1.</w:t>
      </w:r>
      <w:r w:rsidRPr="00055E3D">
        <w:rPr>
          <w:rFonts w:ascii="宋体" w:eastAsia="宋体" w:hAnsi="宋体" w:cs="宋体" w:hint="eastAsia"/>
          <w:kern w:val="0"/>
          <w:szCs w:val="21"/>
        </w:rPr>
        <w:t>法定免税</w:t>
      </w:r>
      <w:r w:rsidR="00A6292F">
        <w:rPr>
          <w:rFonts w:ascii="宋体" w:eastAsia="宋体" w:hAnsi="宋体" w:cs="宋体" w:hint="eastAsia"/>
          <w:kern w:val="0"/>
          <w:szCs w:val="21"/>
        </w:rPr>
        <w:t>减税</w:t>
      </w:r>
      <w:r w:rsidRPr="00055E3D">
        <w:rPr>
          <w:rFonts w:ascii="宋体" w:eastAsia="宋体" w:hAnsi="宋体" w:cs="宋体" w:hint="eastAsia"/>
          <w:kern w:val="0"/>
          <w:szCs w:val="21"/>
        </w:rPr>
        <w:t>项目</w:t>
      </w:r>
    </w:p>
    <w:p w14:paraId="473EAFCA" w14:textId="77777777" w:rsidR="00055E3D" w:rsidRPr="00055E3D" w:rsidRDefault="00055E3D" w:rsidP="00A6292F">
      <w:pPr>
        <w:widowControl/>
        <w:adjustRightInd w:val="0"/>
        <w:snapToGrid w:val="0"/>
        <w:spacing w:beforeLines="0" w:line="360" w:lineRule="exact"/>
        <w:ind w:firstLine="420"/>
        <w:jc w:val="left"/>
        <w:rPr>
          <w:rFonts w:ascii="宋体" w:eastAsia="宋体" w:hAnsi="宋体" w:cs="宋体"/>
          <w:kern w:val="0"/>
          <w:szCs w:val="21"/>
        </w:rPr>
      </w:pPr>
      <w:r w:rsidRPr="00055E3D">
        <w:rPr>
          <w:rFonts w:ascii="宋体" w:eastAsia="宋体" w:hAnsi="宋体" w:cs="宋体"/>
          <w:kern w:val="0"/>
          <w:szCs w:val="21"/>
        </w:rPr>
        <w:t>2.</w:t>
      </w:r>
      <w:r w:rsidR="00A6292F">
        <w:rPr>
          <w:rFonts w:ascii="宋体" w:eastAsia="宋体" w:hAnsi="宋体" w:cs="宋体" w:hint="eastAsia"/>
          <w:kern w:val="0"/>
          <w:szCs w:val="21"/>
        </w:rPr>
        <w:t>其它税收优惠</w:t>
      </w:r>
      <w:r w:rsidR="00A6292F" w:rsidRPr="00055E3D">
        <w:rPr>
          <w:rFonts w:ascii="宋体" w:eastAsia="宋体" w:hAnsi="宋体" w:cs="宋体"/>
          <w:kern w:val="0"/>
          <w:szCs w:val="21"/>
        </w:rPr>
        <w:t xml:space="preserve"> </w:t>
      </w:r>
    </w:p>
    <w:p w14:paraId="4AEAB2E5" w14:textId="77777777" w:rsidR="00055E3D" w:rsidRPr="00055E3D" w:rsidRDefault="00055E3D" w:rsidP="00055E3D">
      <w:pPr>
        <w:widowControl/>
        <w:adjustRightInd w:val="0"/>
        <w:snapToGrid w:val="0"/>
        <w:spacing w:beforeLines="0" w:line="360" w:lineRule="exact"/>
        <w:ind w:firstLine="420"/>
        <w:jc w:val="left"/>
        <w:rPr>
          <w:rFonts w:ascii="宋体" w:eastAsia="宋体" w:hAnsi="宋体" w:cs="宋体"/>
          <w:kern w:val="0"/>
          <w:szCs w:val="21"/>
        </w:rPr>
      </w:pPr>
      <w:r w:rsidRPr="00055E3D">
        <w:rPr>
          <w:rFonts w:ascii="宋体" w:eastAsia="宋体" w:hAnsi="宋体" w:cs="宋体" w:hint="eastAsia"/>
          <w:kern w:val="0"/>
          <w:szCs w:val="21"/>
        </w:rPr>
        <w:t>第八节</w:t>
      </w:r>
      <w:r w:rsidRPr="00055E3D">
        <w:rPr>
          <w:rFonts w:ascii="宋体" w:eastAsia="宋体" w:hAnsi="宋体" w:cs="宋体"/>
          <w:kern w:val="0"/>
          <w:szCs w:val="21"/>
        </w:rPr>
        <w:t xml:space="preserve"> </w:t>
      </w:r>
      <w:r w:rsidRPr="00055E3D">
        <w:rPr>
          <w:rFonts w:ascii="宋体" w:eastAsia="宋体" w:hAnsi="宋体" w:cs="宋体" w:hint="eastAsia"/>
          <w:kern w:val="0"/>
          <w:szCs w:val="21"/>
        </w:rPr>
        <w:t>纳税申报与缴纳</w:t>
      </w:r>
    </w:p>
    <w:p w14:paraId="28DDE537" w14:textId="77777777" w:rsid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Pr="00055E3D">
        <w:rPr>
          <w:rFonts w:ascii="宋体" w:eastAsia="宋体" w:hAnsi="宋体" w:cs="宋体" w:hint="eastAsia"/>
          <w:kern w:val="0"/>
          <w:szCs w:val="21"/>
        </w:rPr>
        <w:t>纳税义务发生时间</w:t>
      </w:r>
    </w:p>
    <w:p w14:paraId="63AF49A4"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Pr="00055E3D">
        <w:rPr>
          <w:rFonts w:ascii="宋体" w:eastAsia="宋体" w:hAnsi="宋体" w:cs="宋体" w:hint="eastAsia"/>
          <w:kern w:val="0"/>
          <w:szCs w:val="21"/>
        </w:rPr>
        <w:t>纳税期限</w:t>
      </w:r>
    </w:p>
    <w:p w14:paraId="56A9108A"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Pr="00055E3D">
        <w:rPr>
          <w:rFonts w:ascii="宋体" w:eastAsia="宋体" w:hAnsi="宋体" w:cs="宋体" w:hint="eastAsia"/>
          <w:kern w:val="0"/>
          <w:szCs w:val="21"/>
        </w:rPr>
        <w:t>纳税地点</w:t>
      </w:r>
    </w:p>
    <w:p w14:paraId="2EEC508E" w14:textId="77777777" w:rsidR="00055E3D" w:rsidRPr="00055E3D" w:rsidRDefault="00055E3D" w:rsidP="00055E3D">
      <w:pPr>
        <w:widowControl/>
        <w:adjustRightInd w:val="0"/>
        <w:snapToGrid w:val="0"/>
        <w:spacing w:beforeLines="0" w:line="360" w:lineRule="exact"/>
        <w:ind w:left="420"/>
        <w:jc w:val="left"/>
        <w:rPr>
          <w:rFonts w:ascii="宋体" w:eastAsia="宋体" w:hAnsi="宋体" w:cs="宋体"/>
          <w:kern w:val="0"/>
          <w:szCs w:val="21"/>
        </w:rPr>
      </w:pPr>
      <w:r w:rsidRPr="00055E3D">
        <w:rPr>
          <w:rFonts w:ascii="宋体" w:eastAsia="宋体" w:hAnsi="宋体" w:cs="宋体" w:hint="eastAsia"/>
          <w:kern w:val="0"/>
          <w:szCs w:val="21"/>
        </w:rPr>
        <w:t>第九节</w:t>
      </w:r>
      <w:r w:rsidRPr="00055E3D">
        <w:rPr>
          <w:rFonts w:ascii="宋体" w:eastAsia="宋体" w:hAnsi="宋体" w:cs="宋体"/>
          <w:kern w:val="0"/>
          <w:szCs w:val="21"/>
        </w:rPr>
        <w:t xml:space="preserve">  </w:t>
      </w:r>
      <w:r w:rsidRPr="00055E3D">
        <w:rPr>
          <w:rFonts w:ascii="宋体" w:eastAsia="宋体" w:hAnsi="宋体" w:cs="宋体" w:hint="eastAsia"/>
          <w:kern w:val="0"/>
          <w:szCs w:val="21"/>
        </w:rPr>
        <w:t>增值税发票的使用及管理</w:t>
      </w:r>
    </w:p>
    <w:p w14:paraId="3ADB29EF" w14:textId="77777777" w:rsidR="00FA5805"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Pr="00055E3D">
        <w:rPr>
          <w:rFonts w:ascii="宋体" w:eastAsia="宋体" w:hAnsi="宋体" w:cs="宋体" w:hint="eastAsia"/>
          <w:kern w:val="0"/>
          <w:szCs w:val="21"/>
        </w:rPr>
        <w:t>增值税</w:t>
      </w:r>
      <w:r w:rsidR="00FA5805">
        <w:rPr>
          <w:rFonts w:ascii="宋体" w:eastAsia="宋体" w:hAnsi="宋体" w:cs="宋体" w:hint="eastAsia"/>
          <w:kern w:val="0"/>
          <w:szCs w:val="21"/>
        </w:rPr>
        <w:t>发票概述</w:t>
      </w:r>
    </w:p>
    <w:p w14:paraId="04E48135"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Pr="00055E3D">
        <w:rPr>
          <w:rFonts w:ascii="宋体" w:eastAsia="宋体" w:hAnsi="宋体" w:cs="宋体" w:hint="eastAsia"/>
          <w:kern w:val="0"/>
          <w:szCs w:val="21"/>
        </w:rPr>
        <w:t>专用发票的开具范围</w:t>
      </w:r>
    </w:p>
    <w:p w14:paraId="4D3D7764"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Pr="00055E3D">
        <w:rPr>
          <w:rFonts w:ascii="宋体" w:eastAsia="宋体" w:hAnsi="宋体" w:cs="宋体" w:hint="eastAsia"/>
          <w:kern w:val="0"/>
          <w:szCs w:val="21"/>
        </w:rPr>
        <w:t>专用发票开具要求</w:t>
      </w:r>
    </w:p>
    <w:p w14:paraId="4A1A0674" w14:textId="77777777" w:rsidR="00055E3D" w:rsidRPr="00055E3D" w:rsidRDefault="00055E3D" w:rsidP="00055E3D">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Pr="00055E3D">
        <w:rPr>
          <w:rFonts w:ascii="宋体" w:eastAsia="宋体" w:hAnsi="宋体" w:cs="宋体" w:hint="eastAsia"/>
          <w:kern w:val="0"/>
          <w:szCs w:val="21"/>
        </w:rPr>
        <w:t>增值税防伪税控系统</w:t>
      </w:r>
    </w:p>
    <w:p w14:paraId="637662C9" w14:textId="77777777" w:rsidR="00DB2FBC" w:rsidRDefault="00DB2FBC" w:rsidP="00DB2FBC">
      <w:pPr>
        <w:widowControl/>
        <w:spacing w:beforeLines="0" w:line="360" w:lineRule="exact"/>
        <w:rPr>
          <w:rFonts w:ascii="黑体" w:eastAsia="黑体" w:hAnsi="黑体" w:cs="宋体"/>
          <w:kern w:val="0"/>
          <w:szCs w:val="21"/>
        </w:rPr>
      </w:pPr>
      <w:r w:rsidRPr="00F72503">
        <w:rPr>
          <w:rFonts w:ascii="黑体" w:eastAsia="黑体" w:hAnsi="黑体" w:cs="宋体" w:hint="eastAsia"/>
          <w:kern w:val="0"/>
          <w:szCs w:val="21"/>
        </w:rPr>
        <w:t>学生学习预期成果：</w:t>
      </w:r>
    </w:p>
    <w:p w14:paraId="4FB8A045" w14:textId="77777777" w:rsidR="00055E3D" w:rsidRPr="00055E3D" w:rsidRDefault="00055E3D" w:rsidP="00D415DD">
      <w:pPr>
        <w:widowControl/>
        <w:adjustRightInd w:val="0"/>
        <w:snapToGrid w:val="0"/>
        <w:spacing w:beforeLines="0" w:line="360" w:lineRule="exact"/>
        <w:ind w:firstLine="420"/>
        <w:jc w:val="left"/>
        <w:rPr>
          <w:rFonts w:ascii="宋体" w:eastAsia="宋体" w:hAnsi="宋体" w:cs="Times New Roman"/>
          <w:kern w:val="0"/>
          <w:szCs w:val="21"/>
        </w:rPr>
      </w:pPr>
      <w:r w:rsidRPr="00055E3D">
        <w:rPr>
          <w:rFonts w:ascii="宋体" w:eastAsia="宋体" w:hAnsi="宋体" w:cs="宋体" w:hint="eastAsia"/>
          <w:kern w:val="0"/>
          <w:szCs w:val="21"/>
        </w:rPr>
        <w:t>1.</w:t>
      </w:r>
      <w:r w:rsidR="00D415DD">
        <w:rPr>
          <w:rFonts w:ascii="宋体" w:eastAsia="宋体" w:hAnsi="宋体" w:cs="Times New Roman" w:hint="eastAsia"/>
          <w:kern w:val="0"/>
          <w:szCs w:val="21"/>
        </w:rPr>
        <w:t>掌握</w:t>
      </w:r>
      <w:r w:rsidRPr="00055E3D">
        <w:rPr>
          <w:rFonts w:ascii="宋体" w:eastAsia="宋体" w:hAnsi="宋体" w:cs="Times New Roman" w:hint="eastAsia"/>
          <w:kern w:val="0"/>
          <w:szCs w:val="21"/>
        </w:rPr>
        <w:t>增值税的基本原理</w:t>
      </w:r>
      <w:r w:rsidR="00D415DD">
        <w:rPr>
          <w:rFonts w:ascii="宋体" w:eastAsia="宋体" w:hAnsi="宋体" w:cs="Times New Roman" w:hint="eastAsia"/>
          <w:kern w:val="0"/>
          <w:szCs w:val="21"/>
        </w:rPr>
        <w:t>，</w:t>
      </w:r>
      <w:r w:rsidR="00D415DD" w:rsidRPr="00D415DD">
        <w:rPr>
          <w:rFonts w:ascii="宋体" w:eastAsia="宋体" w:hAnsi="宋体" w:cs="Times New Roman" w:hint="eastAsia"/>
          <w:kern w:val="0"/>
          <w:szCs w:val="21"/>
        </w:rPr>
        <w:t>纳税义务人与</w:t>
      </w:r>
      <w:r w:rsidRPr="00055E3D">
        <w:rPr>
          <w:rFonts w:ascii="宋体" w:eastAsia="宋体" w:hAnsi="宋体" w:cs="宋体" w:hint="eastAsia"/>
          <w:kern w:val="0"/>
          <w:szCs w:val="21"/>
        </w:rPr>
        <w:t>征税范围，</w:t>
      </w:r>
      <w:r w:rsidRPr="00055E3D">
        <w:rPr>
          <w:rFonts w:ascii="宋体" w:eastAsia="宋体" w:hAnsi="宋体" w:cs="Times New Roman" w:hint="eastAsia"/>
          <w:kern w:val="0"/>
          <w:szCs w:val="21"/>
        </w:rPr>
        <w:t>应纳税额的计算方法，出口退税法律知识，</w:t>
      </w:r>
      <w:r w:rsidR="00D415DD">
        <w:rPr>
          <w:rFonts w:ascii="宋体" w:eastAsia="宋体" w:hAnsi="宋体" w:cs="Times New Roman" w:hint="eastAsia"/>
          <w:kern w:val="0"/>
          <w:szCs w:val="21"/>
        </w:rPr>
        <w:t>税收</w:t>
      </w:r>
      <w:r w:rsidRPr="00055E3D">
        <w:rPr>
          <w:rFonts w:ascii="宋体" w:eastAsia="宋体" w:hAnsi="宋体" w:cs="Times New Roman" w:hint="eastAsia"/>
          <w:kern w:val="0"/>
          <w:szCs w:val="21"/>
        </w:rPr>
        <w:t>优惠政策，申报与缴纳，专用发票的使用及管理的相关知识。</w:t>
      </w:r>
    </w:p>
    <w:p w14:paraId="78E95C71" w14:textId="77777777" w:rsidR="00055E3D" w:rsidRDefault="005C7D7A" w:rsidP="00055E3D">
      <w:pPr>
        <w:widowControl/>
        <w:adjustRightInd w:val="0"/>
        <w:snapToGrid w:val="0"/>
        <w:spacing w:beforeLines="0" w:line="360" w:lineRule="exact"/>
        <w:ind w:firstLine="420"/>
        <w:jc w:val="left"/>
        <w:rPr>
          <w:rFonts w:ascii="宋体" w:eastAsia="宋体" w:hAnsi="宋体" w:cs="Times New Roman"/>
          <w:kern w:val="0"/>
          <w:szCs w:val="21"/>
        </w:rPr>
      </w:pPr>
      <w:r>
        <w:rPr>
          <w:rFonts w:ascii="宋体" w:eastAsia="宋体" w:hAnsi="宋体" w:cs="Times New Roman" w:hint="eastAsia"/>
          <w:kern w:val="0"/>
          <w:szCs w:val="21"/>
        </w:rPr>
        <w:t>2</w:t>
      </w:r>
      <w:r w:rsidR="00055E3D" w:rsidRPr="00055E3D">
        <w:rPr>
          <w:rFonts w:ascii="宋体" w:eastAsia="宋体" w:hAnsi="宋体" w:cs="Times New Roman" w:hint="eastAsia"/>
          <w:kern w:val="0"/>
          <w:szCs w:val="21"/>
        </w:rPr>
        <w:t>.能计算增值税一般纳税人和小规模纳税人的应纳税额，处理企业增值税出口退税业务，完成增值税的纳税申报及税款缴纳。</w:t>
      </w:r>
    </w:p>
    <w:p w14:paraId="2B8C520A" w14:textId="77777777" w:rsidR="00D415DD" w:rsidRDefault="00D415DD" w:rsidP="00D415DD">
      <w:pPr>
        <w:widowControl/>
        <w:spacing w:beforeLines="0" w:line="360" w:lineRule="exact"/>
        <w:rPr>
          <w:rFonts w:ascii="宋体" w:eastAsia="宋体" w:hAnsi="Times New Roman" w:cs="宋体"/>
          <w:kern w:val="0"/>
          <w:szCs w:val="21"/>
        </w:rPr>
      </w:pPr>
      <w:r w:rsidRPr="00D415DD">
        <w:rPr>
          <w:rFonts w:ascii="黑体" w:eastAsia="黑体" w:hAnsi="黑体" w:cs="宋体" w:hint="eastAsia"/>
          <w:kern w:val="0"/>
          <w:szCs w:val="21"/>
        </w:rPr>
        <w:t>教学</w:t>
      </w:r>
      <w:r w:rsidR="00055E3D" w:rsidRPr="00055E3D">
        <w:rPr>
          <w:rFonts w:ascii="黑体" w:eastAsia="黑体" w:hAnsi="黑体" w:cs="宋体" w:hint="eastAsia"/>
          <w:kern w:val="0"/>
          <w:szCs w:val="21"/>
        </w:rPr>
        <w:t>重点：</w:t>
      </w:r>
      <w:r w:rsidR="00055E3D" w:rsidRPr="00055E3D">
        <w:rPr>
          <w:rFonts w:ascii="宋体" w:eastAsia="宋体" w:hAnsi="宋体" w:cs="宋体" w:hint="eastAsia"/>
          <w:kern w:val="0"/>
          <w:szCs w:val="21"/>
        </w:rPr>
        <w:t>纳税义务人、征税范围、应纳税额的计算、出口货物退免税、税收优惠</w:t>
      </w:r>
    </w:p>
    <w:p w14:paraId="41340E31" w14:textId="77777777" w:rsidR="00055E3D" w:rsidRPr="00055E3D" w:rsidRDefault="00D415DD" w:rsidP="00D415DD">
      <w:pPr>
        <w:widowControl/>
        <w:spacing w:beforeLines="0" w:line="360" w:lineRule="exact"/>
        <w:rPr>
          <w:rFonts w:ascii="宋体" w:eastAsia="宋体" w:hAnsi="Times New Roman" w:cs="宋体"/>
          <w:kern w:val="0"/>
          <w:szCs w:val="21"/>
        </w:rPr>
      </w:pPr>
      <w:r w:rsidRPr="00D415DD">
        <w:rPr>
          <w:rFonts w:ascii="黑体" w:eastAsia="黑体" w:hAnsi="黑体" w:cs="宋体" w:hint="eastAsia"/>
          <w:kern w:val="0"/>
          <w:szCs w:val="21"/>
        </w:rPr>
        <w:t>教学</w:t>
      </w:r>
      <w:r w:rsidR="00055E3D" w:rsidRPr="00055E3D">
        <w:rPr>
          <w:rFonts w:ascii="黑体" w:eastAsia="黑体" w:hAnsi="黑体" w:cs="宋体" w:hint="eastAsia"/>
          <w:kern w:val="0"/>
          <w:szCs w:val="21"/>
        </w:rPr>
        <w:t>难点：</w:t>
      </w:r>
      <w:r w:rsidR="00BF6599" w:rsidRPr="00BF6599">
        <w:rPr>
          <w:rFonts w:ascii="宋体" w:eastAsia="宋体" w:hAnsi="宋体" w:cs="宋体" w:hint="eastAsia"/>
          <w:kern w:val="0"/>
          <w:szCs w:val="21"/>
        </w:rPr>
        <w:t>对视同销售行为的征税规定</w:t>
      </w:r>
      <w:r w:rsidR="00055E3D" w:rsidRPr="00055E3D">
        <w:rPr>
          <w:rFonts w:ascii="宋体" w:eastAsia="宋体" w:hAnsi="宋体" w:cs="宋体" w:hint="eastAsia"/>
          <w:kern w:val="0"/>
          <w:szCs w:val="21"/>
        </w:rPr>
        <w:t>，</w:t>
      </w:r>
      <w:r w:rsidR="00BF6599" w:rsidRPr="00BF6599">
        <w:rPr>
          <w:rFonts w:ascii="宋体" w:eastAsia="宋体" w:hAnsi="宋体" w:cs="宋体" w:hint="eastAsia"/>
          <w:kern w:val="0"/>
          <w:szCs w:val="21"/>
        </w:rPr>
        <w:t>一般纳税人应纳税额的计算</w:t>
      </w:r>
      <w:r w:rsidR="00055E3D" w:rsidRPr="00055E3D">
        <w:rPr>
          <w:rFonts w:ascii="宋体" w:eastAsia="宋体" w:hAnsi="宋体" w:cs="宋体" w:hint="eastAsia"/>
          <w:kern w:val="0"/>
          <w:szCs w:val="21"/>
        </w:rPr>
        <w:t>，出口货物退免税</w:t>
      </w:r>
    </w:p>
    <w:p w14:paraId="05114F5D" w14:textId="77777777" w:rsidR="007B31CA" w:rsidRDefault="007B31CA" w:rsidP="007B31CA">
      <w:pPr>
        <w:widowControl/>
        <w:adjustRightInd w:val="0"/>
        <w:snapToGrid w:val="0"/>
        <w:spacing w:beforeLines="0" w:before="156" w:afterLines="50" w:after="156"/>
        <w:jc w:val="center"/>
        <w:rPr>
          <w:rFonts w:ascii="黑体" w:eastAsia="黑体" w:hAnsi="宋体" w:cs="宋体"/>
          <w:kern w:val="0"/>
          <w:sz w:val="22"/>
          <w:szCs w:val="21"/>
        </w:rPr>
      </w:pPr>
    </w:p>
    <w:p w14:paraId="041E42EF" w14:textId="77777777" w:rsidR="007B31CA" w:rsidRPr="007B31CA" w:rsidRDefault="007B31CA" w:rsidP="007B31CA">
      <w:pPr>
        <w:widowControl/>
        <w:adjustRightInd w:val="0"/>
        <w:snapToGrid w:val="0"/>
        <w:spacing w:beforeLines="0" w:before="156" w:afterLines="50" w:after="156"/>
        <w:jc w:val="center"/>
        <w:rPr>
          <w:rFonts w:ascii="Times New Roman" w:eastAsia="微软雅黑" w:hAnsi="宋体" w:cs="Times New Roman"/>
          <w:kern w:val="0"/>
          <w:szCs w:val="21"/>
        </w:rPr>
      </w:pPr>
      <w:r w:rsidRPr="007B31CA">
        <w:rPr>
          <w:rFonts w:ascii="黑体" w:eastAsia="黑体" w:hAnsi="宋体" w:cs="宋体" w:hint="eastAsia"/>
          <w:kern w:val="0"/>
          <w:szCs w:val="21"/>
        </w:rPr>
        <w:t>第三章</w:t>
      </w:r>
      <w:r w:rsidRPr="007B31CA">
        <w:rPr>
          <w:rFonts w:ascii="黑体" w:eastAsia="黑体" w:hAnsi="宋体" w:cs="宋体"/>
          <w:kern w:val="0"/>
          <w:szCs w:val="21"/>
        </w:rPr>
        <w:t xml:space="preserve">  </w:t>
      </w:r>
      <w:r w:rsidRPr="007B31CA">
        <w:rPr>
          <w:rFonts w:ascii="黑体" w:eastAsia="黑体" w:hAnsi="宋体" w:cs="宋体" w:hint="eastAsia"/>
          <w:kern w:val="0"/>
          <w:szCs w:val="21"/>
        </w:rPr>
        <w:t>消费税法律制度</w:t>
      </w:r>
    </w:p>
    <w:p w14:paraId="17FA7B61" w14:textId="77777777" w:rsidR="007B31CA" w:rsidRPr="007B31CA" w:rsidRDefault="007B31CA" w:rsidP="007B31CA">
      <w:pPr>
        <w:widowControl/>
        <w:adjustRightInd w:val="0"/>
        <w:snapToGrid w:val="0"/>
        <w:spacing w:beforeLines="0" w:line="360" w:lineRule="exact"/>
        <w:jc w:val="left"/>
        <w:rPr>
          <w:rFonts w:ascii="黑体" w:eastAsia="黑体" w:hAnsi="黑体" w:cs="宋体"/>
          <w:kern w:val="0"/>
          <w:szCs w:val="21"/>
        </w:rPr>
      </w:pPr>
      <w:r w:rsidRPr="007B31CA">
        <w:rPr>
          <w:rFonts w:ascii="黑体" w:eastAsia="黑体" w:hAnsi="黑体" w:cs="宋体" w:hint="eastAsia"/>
          <w:kern w:val="0"/>
          <w:szCs w:val="21"/>
        </w:rPr>
        <w:t>教学内容：</w:t>
      </w:r>
    </w:p>
    <w:p w14:paraId="7F5C06AF"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hint="eastAsia"/>
          <w:kern w:val="0"/>
          <w:szCs w:val="21"/>
        </w:rPr>
        <w:t>第一节</w:t>
      </w:r>
      <w:r w:rsidRPr="007B31CA">
        <w:rPr>
          <w:rFonts w:ascii="宋体" w:eastAsia="宋体" w:hAnsi="宋体" w:cs="宋体"/>
          <w:kern w:val="0"/>
          <w:szCs w:val="21"/>
        </w:rPr>
        <w:t xml:space="preserve"> </w:t>
      </w:r>
      <w:r w:rsidRPr="007B31CA">
        <w:rPr>
          <w:rFonts w:ascii="宋体" w:eastAsia="宋体" w:hAnsi="宋体" w:cs="宋体" w:hint="eastAsia"/>
          <w:kern w:val="0"/>
          <w:szCs w:val="21"/>
        </w:rPr>
        <w:t>消费税基本原理</w:t>
      </w:r>
    </w:p>
    <w:p w14:paraId="08796E99" w14:textId="77777777" w:rsidR="007B31CA" w:rsidRPr="007B31CA" w:rsidRDefault="00106B34" w:rsidP="00106B34">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7B31CA" w:rsidRPr="007B31CA">
        <w:rPr>
          <w:rFonts w:ascii="宋体" w:eastAsia="宋体" w:hAnsi="宋体" w:cs="宋体" w:hint="eastAsia"/>
          <w:kern w:val="0"/>
          <w:szCs w:val="21"/>
        </w:rPr>
        <w:t>消费税的概念</w:t>
      </w:r>
    </w:p>
    <w:p w14:paraId="3594A359" w14:textId="77777777" w:rsidR="007B31CA" w:rsidRPr="007B31CA" w:rsidRDefault="00106B34" w:rsidP="00106B34">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7B31CA" w:rsidRPr="007B31CA">
        <w:rPr>
          <w:rFonts w:ascii="宋体" w:eastAsia="宋体" w:hAnsi="宋体" w:cs="宋体" w:hint="eastAsia"/>
          <w:kern w:val="0"/>
          <w:szCs w:val="21"/>
        </w:rPr>
        <w:t>消费税的特点</w:t>
      </w:r>
    </w:p>
    <w:p w14:paraId="224B56EA" w14:textId="77777777" w:rsidR="007B31CA" w:rsidRPr="007B31CA" w:rsidRDefault="00106B34" w:rsidP="00106B34">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007B31CA" w:rsidRPr="007B31CA">
        <w:rPr>
          <w:rFonts w:ascii="宋体" w:eastAsia="宋体" w:hAnsi="宋体" w:cs="宋体" w:hint="eastAsia"/>
          <w:kern w:val="0"/>
          <w:szCs w:val="21"/>
        </w:rPr>
        <w:t>消费税的计税方法</w:t>
      </w:r>
    </w:p>
    <w:p w14:paraId="3F5210B8" w14:textId="77777777" w:rsidR="007B31CA" w:rsidRPr="007B31CA" w:rsidRDefault="00106B34" w:rsidP="00106B34">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007B31CA" w:rsidRPr="007B31CA">
        <w:rPr>
          <w:rFonts w:ascii="宋体" w:eastAsia="宋体" w:hAnsi="宋体" w:cs="宋体" w:hint="eastAsia"/>
          <w:kern w:val="0"/>
          <w:szCs w:val="21"/>
        </w:rPr>
        <w:t>消费税与增值税的区别</w:t>
      </w:r>
    </w:p>
    <w:p w14:paraId="4A584826"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hint="eastAsia"/>
          <w:kern w:val="0"/>
          <w:szCs w:val="21"/>
        </w:rPr>
        <w:t>第二节</w:t>
      </w:r>
      <w:r w:rsidRPr="007B31CA">
        <w:rPr>
          <w:rFonts w:ascii="宋体" w:eastAsia="宋体" w:hAnsi="宋体" w:cs="宋体"/>
          <w:kern w:val="0"/>
          <w:szCs w:val="21"/>
        </w:rPr>
        <w:t xml:space="preserve"> </w:t>
      </w:r>
      <w:r w:rsidRPr="007B31CA">
        <w:rPr>
          <w:rFonts w:ascii="宋体" w:eastAsia="宋体" w:hAnsi="宋体" w:cs="宋体" w:hint="eastAsia"/>
          <w:kern w:val="0"/>
          <w:szCs w:val="21"/>
        </w:rPr>
        <w:t>纳税义务人与征税范围</w:t>
      </w:r>
    </w:p>
    <w:p w14:paraId="37D4A376" w14:textId="77777777" w:rsidR="007B31CA" w:rsidRPr="007B31CA" w:rsidRDefault="00106B34" w:rsidP="007B31CA">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7B31CA" w:rsidRPr="007B31CA">
        <w:rPr>
          <w:rFonts w:ascii="宋体" w:eastAsia="宋体" w:hAnsi="宋体" w:cs="宋体" w:hint="eastAsia"/>
          <w:kern w:val="0"/>
          <w:szCs w:val="21"/>
        </w:rPr>
        <w:t>消费税纳税义务人</w:t>
      </w:r>
    </w:p>
    <w:p w14:paraId="738FAE8B" w14:textId="77777777" w:rsidR="007B31CA" w:rsidRPr="007B31CA" w:rsidRDefault="00106B34" w:rsidP="007B31CA">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7B31CA" w:rsidRPr="007B31CA">
        <w:rPr>
          <w:rFonts w:ascii="宋体" w:eastAsia="宋体" w:hAnsi="宋体" w:cs="宋体" w:hint="eastAsia"/>
          <w:kern w:val="0"/>
          <w:szCs w:val="21"/>
        </w:rPr>
        <w:t>消费税征税范围</w:t>
      </w:r>
      <w:r w:rsidR="007B31CA" w:rsidRPr="007B31CA">
        <w:rPr>
          <w:rFonts w:ascii="宋体" w:eastAsia="宋体" w:hAnsi="宋体" w:cs="宋体"/>
          <w:kern w:val="0"/>
          <w:szCs w:val="21"/>
        </w:rPr>
        <w:t xml:space="preserve"> </w:t>
      </w:r>
    </w:p>
    <w:p w14:paraId="6A28120A"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hint="eastAsia"/>
          <w:kern w:val="0"/>
          <w:szCs w:val="21"/>
        </w:rPr>
        <w:lastRenderedPageBreak/>
        <w:t>第三节</w:t>
      </w:r>
      <w:r w:rsidRPr="007B31CA">
        <w:rPr>
          <w:rFonts w:ascii="宋体" w:eastAsia="宋体" w:hAnsi="宋体" w:cs="宋体"/>
          <w:kern w:val="0"/>
          <w:szCs w:val="21"/>
        </w:rPr>
        <w:t xml:space="preserve"> </w:t>
      </w:r>
      <w:r w:rsidRPr="007B31CA">
        <w:rPr>
          <w:rFonts w:ascii="宋体" w:eastAsia="宋体" w:hAnsi="宋体" w:cs="宋体" w:hint="eastAsia"/>
          <w:kern w:val="0"/>
          <w:szCs w:val="21"/>
        </w:rPr>
        <w:t>税目和税率</w:t>
      </w:r>
    </w:p>
    <w:p w14:paraId="1E48FA1A"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1.</w:t>
      </w:r>
      <w:r w:rsidRPr="007B31CA">
        <w:rPr>
          <w:rFonts w:ascii="宋体" w:eastAsia="宋体" w:hAnsi="宋体" w:cs="宋体" w:hint="eastAsia"/>
          <w:kern w:val="0"/>
          <w:szCs w:val="21"/>
        </w:rPr>
        <w:t>税目税率表</w:t>
      </w:r>
    </w:p>
    <w:p w14:paraId="70AF8392" w14:textId="77777777" w:rsidR="007B31CA" w:rsidRPr="007B31CA" w:rsidRDefault="00106B34" w:rsidP="00106B34">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7B31CA" w:rsidRPr="007B31CA">
        <w:rPr>
          <w:rFonts w:ascii="宋体" w:eastAsia="宋体" w:hAnsi="宋体" w:cs="宋体" w:hint="eastAsia"/>
          <w:kern w:val="0"/>
          <w:szCs w:val="21"/>
        </w:rPr>
        <w:t>从高适用税率特殊规定</w:t>
      </w:r>
    </w:p>
    <w:p w14:paraId="185766DC"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hint="eastAsia"/>
          <w:kern w:val="0"/>
          <w:szCs w:val="21"/>
        </w:rPr>
        <w:t>第四节</w:t>
      </w:r>
      <w:r w:rsidRPr="007B31CA">
        <w:rPr>
          <w:rFonts w:ascii="宋体" w:eastAsia="宋体" w:hAnsi="宋体" w:cs="宋体"/>
          <w:kern w:val="0"/>
          <w:szCs w:val="21"/>
        </w:rPr>
        <w:t xml:space="preserve"> </w:t>
      </w:r>
      <w:r w:rsidRPr="007B31CA">
        <w:rPr>
          <w:rFonts w:ascii="宋体" w:eastAsia="宋体" w:hAnsi="宋体" w:cs="宋体" w:hint="eastAsia"/>
          <w:kern w:val="0"/>
          <w:szCs w:val="21"/>
        </w:rPr>
        <w:t>计税依据</w:t>
      </w:r>
    </w:p>
    <w:p w14:paraId="6C11D245"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1.</w:t>
      </w:r>
      <w:r w:rsidRPr="007B31CA">
        <w:rPr>
          <w:rFonts w:ascii="宋体" w:eastAsia="宋体" w:hAnsi="宋体" w:cs="宋体" w:hint="eastAsia"/>
          <w:kern w:val="0"/>
          <w:szCs w:val="21"/>
        </w:rPr>
        <w:t>从价计征</w:t>
      </w:r>
      <w:r w:rsidRPr="007B31CA">
        <w:rPr>
          <w:rFonts w:ascii="宋体" w:eastAsia="宋体" w:hAnsi="宋体" w:cs="宋体"/>
          <w:kern w:val="0"/>
          <w:szCs w:val="21"/>
        </w:rPr>
        <w:t xml:space="preserve"> </w:t>
      </w:r>
    </w:p>
    <w:p w14:paraId="02BCA4CB"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2.</w:t>
      </w:r>
      <w:r w:rsidRPr="007B31CA">
        <w:rPr>
          <w:rFonts w:ascii="宋体" w:eastAsia="宋体" w:hAnsi="宋体" w:cs="宋体" w:hint="eastAsia"/>
          <w:kern w:val="0"/>
          <w:szCs w:val="21"/>
        </w:rPr>
        <w:t>从量计征</w:t>
      </w:r>
    </w:p>
    <w:p w14:paraId="1A0ABFD0"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3.</w:t>
      </w:r>
      <w:r w:rsidRPr="007B31CA">
        <w:rPr>
          <w:rFonts w:ascii="宋体" w:eastAsia="宋体" w:hAnsi="宋体" w:cs="宋体" w:hint="eastAsia"/>
          <w:kern w:val="0"/>
          <w:szCs w:val="21"/>
        </w:rPr>
        <w:t>复合计征</w:t>
      </w:r>
    </w:p>
    <w:p w14:paraId="296D4DA8"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hint="eastAsia"/>
          <w:kern w:val="0"/>
          <w:szCs w:val="21"/>
        </w:rPr>
        <w:t>第五节</w:t>
      </w:r>
      <w:r w:rsidRPr="007B31CA">
        <w:rPr>
          <w:rFonts w:ascii="宋体" w:eastAsia="宋体" w:hAnsi="宋体" w:cs="宋体"/>
          <w:kern w:val="0"/>
          <w:szCs w:val="21"/>
        </w:rPr>
        <w:t xml:space="preserve"> </w:t>
      </w:r>
      <w:r w:rsidRPr="007B31CA">
        <w:rPr>
          <w:rFonts w:ascii="宋体" w:eastAsia="宋体" w:hAnsi="宋体" w:cs="宋体" w:hint="eastAsia"/>
          <w:kern w:val="0"/>
          <w:szCs w:val="21"/>
        </w:rPr>
        <w:t>应纳税额的计算</w:t>
      </w:r>
    </w:p>
    <w:p w14:paraId="6148EE43"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1.</w:t>
      </w:r>
      <w:r w:rsidRPr="007B31CA">
        <w:rPr>
          <w:rFonts w:ascii="宋体" w:eastAsia="宋体" w:hAnsi="宋体" w:cs="宋体" w:hint="eastAsia"/>
          <w:kern w:val="0"/>
          <w:szCs w:val="21"/>
        </w:rPr>
        <w:t>生产销售环节应纳消费税的计算</w:t>
      </w:r>
    </w:p>
    <w:p w14:paraId="45E95E13"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2.</w:t>
      </w:r>
      <w:r w:rsidRPr="007B31CA">
        <w:rPr>
          <w:rFonts w:ascii="宋体" w:eastAsia="宋体" w:hAnsi="宋体" w:cs="宋体" w:hint="eastAsia"/>
          <w:kern w:val="0"/>
          <w:szCs w:val="21"/>
        </w:rPr>
        <w:t>委托加工应税消费品应纳税额的计算</w:t>
      </w:r>
    </w:p>
    <w:p w14:paraId="24CAE1A9"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3.</w:t>
      </w:r>
      <w:r w:rsidRPr="007B31CA">
        <w:rPr>
          <w:rFonts w:ascii="宋体" w:eastAsia="宋体" w:hAnsi="宋体" w:cs="宋体" w:hint="eastAsia"/>
          <w:kern w:val="0"/>
          <w:szCs w:val="21"/>
        </w:rPr>
        <w:t>进口应税消费品应纳税额的计算</w:t>
      </w:r>
    </w:p>
    <w:p w14:paraId="163FD34F"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4.</w:t>
      </w:r>
      <w:r w:rsidRPr="007B31CA">
        <w:rPr>
          <w:rFonts w:ascii="宋体" w:eastAsia="宋体" w:hAnsi="宋体" w:cs="宋体" w:hint="eastAsia"/>
          <w:kern w:val="0"/>
          <w:szCs w:val="21"/>
        </w:rPr>
        <w:t>已纳消费税额的扣除</w:t>
      </w:r>
    </w:p>
    <w:p w14:paraId="299A390B"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hint="eastAsia"/>
          <w:kern w:val="0"/>
          <w:szCs w:val="21"/>
        </w:rPr>
        <w:t>第六节</w:t>
      </w:r>
      <w:r w:rsidRPr="007B31CA">
        <w:rPr>
          <w:rFonts w:ascii="宋体" w:eastAsia="宋体" w:hAnsi="宋体" w:cs="宋体"/>
          <w:kern w:val="0"/>
          <w:szCs w:val="21"/>
        </w:rPr>
        <w:t xml:space="preserve"> </w:t>
      </w:r>
      <w:r w:rsidRPr="007B31CA">
        <w:rPr>
          <w:rFonts w:ascii="宋体" w:eastAsia="宋体" w:hAnsi="宋体" w:cs="宋体" w:hint="eastAsia"/>
          <w:kern w:val="0"/>
          <w:szCs w:val="21"/>
        </w:rPr>
        <w:t>出口应税消费品退免税</w:t>
      </w:r>
    </w:p>
    <w:p w14:paraId="1C8B2F71"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1.</w:t>
      </w:r>
      <w:r w:rsidRPr="007B31CA">
        <w:rPr>
          <w:rFonts w:ascii="宋体" w:eastAsia="宋体" w:hAnsi="宋体" w:cs="宋体" w:hint="eastAsia"/>
          <w:kern w:val="0"/>
          <w:szCs w:val="21"/>
        </w:rPr>
        <w:t>出口应税消费品退免税的范围</w:t>
      </w:r>
    </w:p>
    <w:p w14:paraId="22A7D0BA"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2.</w:t>
      </w:r>
      <w:r w:rsidRPr="007B31CA">
        <w:rPr>
          <w:rFonts w:ascii="宋体" w:eastAsia="宋体" w:hAnsi="宋体" w:cs="宋体" w:hint="eastAsia"/>
          <w:kern w:val="0"/>
          <w:szCs w:val="21"/>
        </w:rPr>
        <w:t>出口退税率的规定</w:t>
      </w:r>
    </w:p>
    <w:p w14:paraId="1AFF3EC6"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3.</w:t>
      </w:r>
      <w:r w:rsidRPr="007B31CA">
        <w:rPr>
          <w:rFonts w:ascii="宋体" w:eastAsia="宋体" w:hAnsi="宋体" w:cs="宋体" w:hint="eastAsia"/>
          <w:kern w:val="0"/>
          <w:szCs w:val="21"/>
        </w:rPr>
        <w:t>出口应税消费品退税额的计算</w:t>
      </w:r>
    </w:p>
    <w:p w14:paraId="4D17E52E"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hint="eastAsia"/>
          <w:kern w:val="0"/>
          <w:szCs w:val="21"/>
        </w:rPr>
        <w:t>第七节</w:t>
      </w:r>
      <w:r w:rsidRPr="007B31CA">
        <w:rPr>
          <w:rFonts w:ascii="宋体" w:eastAsia="宋体" w:hAnsi="宋体" w:cs="宋体"/>
          <w:kern w:val="0"/>
          <w:szCs w:val="21"/>
        </w:rPr>
        <w:t xml:space="preserve"> </w:t>
      </w:r>
      <w:r w:rsidRPr="007B31CA">
        <w:rPr>
          <w:rFonts w:ascii="宋体" w:eastAsia="宋体" w:hAnsi="宋体" w:cs="宋体" w:hint="eastAsia"/>
          <w:kern w:val="0"/>
          <w:szCs w:val="21"/>
        </w:rPr>
        <w:t>消费税征税环节的特殊规定</w:t>
      </w:r>
    </w:p>
    <w:p w14:paraId="28BFF8D8"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1.</w:t>
      </w:r>
      <w:r w:rsidRPr="007B31CA">
        <w:rPr>
          <w:rFonts w:ascii="宋体" w:eastAsia="宋体" w:hAnsi="宋体" w:cs="宋体" w:hint="eastAsia"/>
          <w:kern w:val="0"/>
          <w:szCs w:val="21"/>
        </w:rPr>
        <w:t>金银首饰消费税计税规则</w:t>
      </w:r>
    </w:p>
    <w:p w14:paraId="67BA35DB" w14:textId="77777777" w:rsidR="007B31CA" w:rsidRPr="007B31CA" w:rsidRDefault="007B31CA" w:rsidP="007B31CA">
      <w:pPr>
        <w:widowControl/>
        <w:adjustRightInd w:val="0"/>
        <w:snapToGrid w:val="0"/>
        <w:spacing w:beforeLines="0" w:line="360" w:lineRule="exact"/>
        <w:ind w:firstLine="420"/>
        <w:jc w:val="left"/>
        <w:rPr>
          <w:rFonts w:ascii="宋体" w:eastAsia="宋体" w:hAnsi="宋体" w:cs="宋体"/>
          <w:kern w:val="0"/>
          <w:szCs w:val="21"/>
        </w:rPr>
      </w:pPr>
      <w:r w:rsidRPr="007B31CA">
        <w:rPr>
          <w:rFonts w:ascii="宋体" w:eastAsia="宋体" w:hAnsi="宋体" w:cs="宋体"/>
          <w:kern w:val="0"/>
          <w:szCs w:val="21"/>
        </w:rPr>
        <w:t>2.</w:t>
      </w:r>
      <w:r w:rsidRPr="007B31CA">
        <w:rPr>
          <w:rFonts w:ascii="宋体" w:eastAsia="宋体" w:hAnsi="宋体" w:cs="宋体" w:hint="eastAsia"/>
          <w:kern w:val="0"/>
          <w:szCs w:val="21"/>
        </w:rPr>
        <w:t>卷烟批发环节征收消费税的规定</w:t>
      </w:r>
    </w:p>
    <w:p w14:paraId="6DB10605" w14:textId="77777777" w:rsidR="007B31CA" w:rsidRPr="007B31CA" w:rsidRDefault="007B31CA" w:rsidP="007B31CA">
      <w:pPr>
        <w:widowControl/>
        <w:adjustRightInd w:val="0"/>
        <w:snapToGrid w:val="0"/>
        <w:spacing w:beforeLines="0" w:line="360" w:lineRule="exact"/>
        <w:ind w:firstLine="420"/>
        <w:jc w:val="left"/>
        <w:rPr>
          <w:rFonts w:ascii="宋体" w:eastAsia="宋体" w:hAnsi="宋体" w:cs="宋体"/>
          <w:kern w:val="0"/>
          <w:szCs w:val="21"/>
        </w:rPr>
      </w:pPr>
      <w:r w:rsidRPr="007B31CA">
        <w:rPr>
          <w:rFonts w:ascii="宋体" w:eastAsia="宋体" w:hAnsi="宋体" w:cs="宋体" w:hint="eastAsia"/>
          <w:kern w:val="0"/>
          <w:szCs w:val="21"/>
        </w:rPr>
        <w:t>第八节</w:t>
      </w:r>
      <w:r w:rsidRPr="007B31CA">
        <w:rPr>
          <w:rFonts w:ascii="宋体" w:eastAsia="宋体" w:hAnsi="宋体" w:cs="宋体"/>
          <w:kern w:val="0"/>
          <w:szCs w:val="21"/>
        </w:rPr>
        <w:t xml:space="preserve"> </w:t>
      </w:r>
      <w:r w:rsidRPr="007B31CA">
        <w:rPr>
          <w:rFonts w:ascii="宋体" w:eastAsia="宋体" w:hAnsi="宋体" w:cs="宋体" w:hint="eastAsia"/>
          <w:kern w:val="0"/>
          <w:szCs w:val="21"/>
        </w:rPr>
        <w:t>纳税申报与缴纳</w:t>
      </w:r>
    </w:p>
    <w:p w14:paraId="3B40EA7F" w14:textId="77777777" w:rsidR="007B31CA" w:rsidRPr="007B31CA" w:rsidRDefault="007B31CA" w:rsidP="007B31CA">
      <w:pPr>
        <w:widowControl/>
        <w:adjustRightInd w:val="0"/>
        <w:snapToGrid w:val="0"/>
        <w:spacing w:beforeLines="0" w:line="360" w:lineRule="exact"/>
        <w:ind w:left="420"/>
        <w:jc w:val="left"/>
        <w:rPr>
          <w:rFonts w:ascii="宋体" w:eastAsia="宋体" w:hAnsi="宋体" w:cs="宋体"/>
          <w:kern w:val="0"/>
          <w:szCs w:val="21"/>
        </w:rPr>
      </w:pPr>
      <w:r w:rsidRPr="007B31CA">
        <w:rPr>
          <w:rFonts w:ascii="宋体" w:eastAsia="宋体" w:hAnsi="宋体" w:cs="宋体"/>
          <w:kern w:val="0"/>
          <w:szCs w:val="21"/>
        </w:rPr>
        <w:t>1.</w:t>
      </w:r>
      <w:r w:rsidRPr="007B31CA">
        <w:rPr>
          <w:rFonts w:ascii="宋体" w:eastAsia="宋体" w:hAnsi="宋体" w:cs="宋体" w:hint="eastAsia"/>
          <w:kern w:val="0"/>
          <w:szCs w:val="21"/>
        </w:rPr>
        <w:t>纳税义务发生时间</w:t>
      </w:r>
    </w:p>
    <w:p w14:paraId="4470ED91"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2.</w:t>
      </w:r>
      <w:r w:rsidRPr="007B31CA">
        <w:rPr>
          <w:rFonts w:ascii="宋体" w:eastAsia="宋体" w:hAnsi="宋体" w:cs="宋体" w:hint="eastAsia"/>
          <w:kern w:val="0"/>
          <w:szCs w:val="21"/>
        </w:rPr>
        <w:t>纳税期限</w:t>
      </w:r>
    </w:p>
    <w:p w14:paraId="3B56AEF0" w14:textId="77777777" w:rsidR="007B31CA" w:rsidRPr="007B31CA" w:rsidRDefault="007B31CA" w:rsidP="007B31CA">
      <w:pPr>
        <w:widowControl/>
        <w:adjustRightInd w:val="0"/>
        <w:snapToGrid w:val="0"/>
        <w:spacing w:beforeLines="0" w:line="360" w:lineRule="exact"/>
        <w:ind w:firstLineChars="200" w:firstLine="420"/>
        <w:jc w:val="left"/>
        <w:rPr>
          <w:rFonts w:ascii="宋体" w:eastAsia="宋体" w:hAnsi="宋体" w:cs="宋体"/>
          <w:kern w:val="0"/>
          <w:szCs w:val="21"/>
        </w:rPr>
      </w:pPr>
      <w:r w:rsidRPr="007B31CA">
        <w:rPr>
          <w:rFonts w:ascii="宋体" w:eastAsia="宋体" w:hAnsi="宋体" w:cs="宋体"/>
          <w:kern w:val="0"/>
          <w:szCs w:val="21"/>
        </w:rPr>
        <w:t>3.</w:t>
      </w:r>
      <w:r w:rsidRPr="007B31CA">
        <w:rPr>
          <w:rFonts w:ascii="宋体" w:eastAsia="宋体" w:hAnsi="宋体" w:cs="宋体" w:hint="eastAsia"/>
          <w:kern w:val="0"/>
          <w:szCs w:val="21"/>
        </w:rPr>
        <w:t>纳税地点</w:t>
      </w:r>
    </w:p>
    <w:p w14:paraId="0782102C" w14:textId="77777777" w:rsidR="0057254D" w:rsidRDefault="0057254D" w:rsidP="0057254D">
      <w:pPr>
        <w:widowControl/>
        <w:spacing w:beforeLines="0" w:line="360" w:lineRule="exact"/>
        <w:rPr>
          <w:rFonts w:ascii="黑体" w:eastAsia="黑体" w:hAnsi="黑体" w:cs="宋体"/>
          <w:kern w:val="0"/>
          <w:szCs w:val="21"/>
        </w:rPr>
      </w:pPr>
      <w:r w:rsidRPr="00F72503">
        <w:rPr>
          <w:rFonts w:ascii="黑体" w:eastAsia="黑体" w:hAnsi="黑体" w:cs="宋体" w:hint="eastAsia"/>
          <w:kern w:val="0"/>
          <w:szCs w:val="21"/>
        </w:rPr>
        <w:t>学生学习预期成果：</w:t>
      </w:r>
    </w:p>
    <w:p w14:paraId="23B31970" w14:textId="77777777" w:rsidR="007B31CA" w:rsidRPr="007B31CA" w:rsidRDefault="007B31CA" w:rsidP="00A14D34">
      <w:pPr>
        <w:widowControl/>
        <w:adjustRightInd w:val="0"/>
        <w:snapToGrid w:val="0"/>
        <w:spacing w:beforeLines="0" w:line="360" w:lineRule="exact"/>
        <w:ind w:firstLine="420"/>
        <w:jc w:val="left"/>
        <w:rPr>
          <w:rFonts w:ascii="宋体" w:eastAsia="宋体" w:hAnsi="宋体" w:cs="Times New Roman"/>
          <w:kern w:val="0"/>
          <w:szCs w:val="21"/>
        </w:rPr>
      </w:pPr>
      <w:r w:rsidRPr="007B31CA">
        <w:rPr>
          <w:rFonts w:ascii="宋体" w:eastAsia="宋体" w:hAnsi="宋体" w:cs="宋体" w:hint="eastAsia"/>
          <w:kern w:val="0"/>
          <w:szCs w:val="21"/>
        </w:rPr>
        <w:t>1.</w:t>
      </w:r>
      <w:r w:rsidRPr="007B31CA">
        <w:rPr>
          <w:rFonts w:ascii="宋体" w:eastAsia="宋体" w:hAnsi="宋体" w:cs="Times New Roman" w:hint="eastAsia"/>
          <w:kern w:val="0"/>
          <w:szCs w:val="21"/>
        </w:rPr>
        <w:t>了解消费税的基本原理。掌握纳税义务人与征税范围、税目与税率，消费税应纳税额的计算方法，消费税出口退税法律规定，纳税申报与缴纳。</w:t>
      </w:r>
    </w:p>
    <w:p w14:paraId="28E3B308" w14:textId="77777777" w:rsidR="007B31CA" w:rsidRDefault="00A14D34" w:rsidP="007B31CA">
      <w:pPr>
        <w:widowControl/>
        <w:adjustRightInd w:val="0"/>
        <w:snapToGrid w:val="0"/>
        <w:spacing w:beforeLines="0" w:line="360" w:lineRule="exact"/>
        <w:ind w:firstLine="420"/>
        <w:jc w:val="left"/>
        <w:rPr>
          <w:rFonts w:ascii="宋体" w:eastAsia="宋体" w:hAnsi="宋体" w:cs="Times New Roman"/>
          <w:kern w:val="0"/>
          <w:szCs w:val="21"/>
        </w:rPr>
      </w:pPr>
      <w:r>
        <w:rPr>
          <w:rFonts w:ascii="宋体" w:eastAsia="宋体" w:hAnsi="宋体" w:cs="Times New Roman" w:hint="eastAsia"/>
          <w:kern w:val="0"/>
          <w:szCs w:val="21"/>
        </w:rPr>
        <w:t>2</w:t>
      </w:r>
      <w:r w:rsidR="007B31CA" w:rsidRPr="007B31CA">
        <w:rPr>
          <w:rFonts w:ascii="宋体" w:eastAsia="宋体" w:hAnsi="宋体" w:cs="Times New Roman" w:hint="eastAsia"/>
          <w:kern w:val="0"/>
          <w:szCs w:val="21"/>
        </w:rPr>
        <w:t>.能计算消费税的应纳税额，处理消费税的出口退税，完成消费税的纳税申报及税款缴纳。</w:t>
      </w:r>
    </w:p>
    <w:p w14:paraId="42580F79" w14:textId="77777777" w:rsidR="007B31CA" w:rsidRPr="007B31CA" w:rsidRDefault="00B866E0" w:rsidP="007B31CA">
      <w:pPr>
        <w:widowControl/>
        <w:spacing w:beforeLines="0" w:line="360" w:lineRule="exact"/>
        <w:rPr>
          <w:rFonts w:ascii="宋体" w:eastAsia="宋体" w:hAnsi="宋体" w:cs="宋体"/>
          <w:kern w:val="0"/>
          <w:szCs w:val="21"/>
        </w:rPr>
      </w:pPr>
      <w:r w:rsidRPr="00B866E0">
        <w:rPr>
          <w:rFonts w:ascii="黑体" w:eastAsia="黑体" w:hAnsi="黑体" w:cs="宋体" w:hint="eastAsia"/>
          <w:kern w:val="0"/>
          <w:szCs w:val="21"/>
        </w:rPr>
        <w:t>教学</w:t>
      </w:r>
      <w:r w:rsidR="007B31CA" w:rsidRPr="007B31CA">
        <w:rPr>
          <w:rFonts w:ascii="黑体" w:eastAsia="黑体" w:hAnsi="黑体" w:cs="宋体" w:hint="eastAsia"/>
          <w:kern w:val="0"/>
          <w:szCs w:val="21"/>
        </w:rPr>
        <w:t>重点：</w:t>
      </w:r>
      <w:r w:rsidR="007B31CA" w:rsidRPr="007B31CA">
        <w:rPr>
          <w:rFonts w:ascii="宋体" w:eastAsia="宋体" w:hAnsi="宋体" w:cs="宋体" w:hint="eastAsia"/>
          <w:kern w:val="0"/>
          <w:szCs w:val="21"/>
        </w:rPr>
        <w:t>纳税义务人与征税范围，税目与税率，计税依据，应纳税额的计算，出口应税消费品退免税</w:t>
      </w:r>
    </w:p>
    <w:p w14:paraId="47567F6E" w14:textId="77777777" w:rsidR="007B31CA" w:rsidRDefault="00B866E0" w:rsidP="00B866E0">
      <w:pPr>
        <w:widowControl/>
        <w:spacing w:beforeLines="0" w:line="360" w:lineRule="exact"/>
        <w:rPr>
          <w:rFonts w:asciiTheme="minorEastAsia" w:hAnsiTheme="minorEastAsia" w:cs="宋体"/>
          <w:kern w:val="0"/>
          <w:szCs w:val="21"/>
        </w:rPr>
      </w:pPr>
      <w:r w:rsidRPr="007B31CA">
        <w:rPr>
          <w:rFonts w:ascii="黑体" w:eastAsia="黑体" w:hAnsi="黑体" w:cs="宋体" w:hint="eastAsia"/>
          <w:kern w:val="0"/>
          <w:szCs w:val="21"/>
        </w:rPr>
        <w:t>教学</w:t>
      </w:r>
      <w:r w:rsidR="007B31CA" w:rsidRPr="007B31CA">
        <w:rPr>
          <w:rFonts w:ascii="黑体" w:eastAsia="黑体" w:hAnsi="黑体" w:cs="宋体" w:hint="eastAsia"/>
          <w:kern w:val="0"/>
          <w:szCs w:val="21"/>
        </w:rPr>
        <w:t>难点：</w:t>
      </w:r>
      <w:r w:rsidR="00873909" w:rsidRPr="00507CFC">
        <w:rPr>
          <w:rFonts w:asciiTheme="minorEastAsia" w:hAnsiTheme="minorEastAsia" w:cs="宋体" w:hint="eastAsia"/>
          <w:kern w:val="0"/>
          <w:szCs w:val="21"/>
        </w:rPr>
        <w:t>消费税</w:t>
      </w:r>
      <w:r w:rsidR="007B31CA" w:rsidRPr="007B31CA">
        <w:rPr>
          <w:rFonts w:asciiTheme="minorEastAsia" w:hAnsiTheme="minorEastAsia" w:cs="宋体" w:hint="eastAsia"/>
          <w:kern w:val="0"/>
          <w:szCs w:val="21"/>
        </w:rPr>
        <w:t>计税依据，</w:t>
      </w:r>
      <w:r w:rsidRPr="00507CFC">
        <w:rPr>
          <w:rFonts w:asciiTheme="minorEastAsia" w:hAnsiTheme="minorEastAsia" w:cs="宋体" w:hint="eastAsia"/>
          <w:kern w:val="0"/>
          <w:szCs w:val="21"/>
        </w:rPr>
        <w:t>委托加工业务消费税</w:t>
      </w:r>
      <w:r w:rsidR="007B31CA" w:rsidRPr="007B31CA">
        <w:rPr>
          <w:rFonts w:asciiTheme="minorEastAsia" w:hAnsiTheme="minorEastAsia" w:cs="宋体" w:hint="eastAsia"/>
          <w:kern w:val="0"/>
          <w:szCs w:val="21"/>
        </w:rPr>
        <w:t>应纳税额的计算</w:t>
      </w:r>
      <w:r w:rsidR="007314A9">
        <w:rPr>
          <w:rFonts w:asciiTheme="minorEastAsia" w:hAnsiTheme="minorEastAsia" w:cs="宋体" w:hint="eastAsia"/>
          <w:kern w:val="0"/>
          <w:szCs w:val="21"/>
        </w:rPr>
        <w:t>，</w:t>
      </w:r>
      <w:r w:rsidR="007314A9" w:rsidRPr="007314A9">
        <w:rPr>
          <w:rFonts w:asciiTheme="minorEastAsia" w:hAnsiTheme="minorEastAsia" w:cs="宋体" w:hint="eastAsia"/>
          <w:kern w:val="0"/>
          <w:szCs w:val="21"/>
        </w:rPr>
        <w:t>已纳消费税额的扣除</w:t>
      </w:r>
    </w:p>
    <w:p w14:paraId="5C637D12" w14:textId="77777777" w:rsidR="0019476C" w:rsidRPr="007B31CA" w:rsidRDefault="0019476C" w:rsidP="00B866E0">
      <w:pPr>
        <w:widowControl/>
        <w:spacing w:beforeLines="0" w:line="360" w:lineRule="exact"/>
        <w:rPr>
          <w:rFonts w:ascii="宋体" w:eastAsia="宋体" w:hAnsi="宋体" w:cs="宋体"/>
          <w:kern w:val="0"/>
          <w:szCs w:val="21"/>
        </w:rPr>
      </w:pPr>
    </w:p>
    <w:p w14:paraId="6FC1FAC5" w14:textId="77777777" w:rsidR="0019476C" w:rsidRPr="0019476C" w:rsidRDefault="0019476C" w:rsidP="0019476C">
      <w:pPr>
        <w:widowControl/>
        <w:adjustRightInd w:val="0"/>
        <w:snapToGrid w:val="0"/>
        <w:spacing w:beforeLines="0" w:before="156" w:afterLines="50" w:after="156"/>
        <w:jc w:val="center"/>
        <w:rPr>
          <w:rFonts w:ascii="Times New Roman" w:eastAsia="微软雅黑" w:hAnsi="宋体" w:cs="Times New Roman"/>
          <w:kern w:val="0"/>
          <w:szCs w:val="21"/>
        </w:rPr>
      </w:pPr>
      <w:r w:rsidRPr="0019476C">
        <w:rPr>
          <w:rFonts w:ascii="黑体" w:eastAsia="黑体" w:hAnsi="宋体" w:cs="宋体" w:hint="eastAsia"/>
          <w:kern w:val="0"/>
          <w:szCs w:val="21"/>
        </w:rPr>
        <w:t>第四章</w:t>
      </w:r>
      <w:r w:rsidRPr="0019476C">
        <w:rPr>
          <w:rFonts w:ascii="黑体" w:eastAsia="黑体" w:hAnsi="宋体" w:cs="宋体"/>
          <w:kern w:val="0"/>
          <w:szCs w:val="21"/>
        </w:rPr>
        <w:t xml:space="preserve">  </w:t>
      </w:r>
      <w:r w:rsidRPr="0019476C">
        <w:rPr>
          <w:rFonts w:ascii="黑体" w:eastAsia="黑体" w:hAnsi="宋体" w:cs="宋体" w:hint="eastAsia"/>
          <w:kern w:val="0"/>
          <w:szCs w:val="21"/>
        </w:rPr>
        <w:t>城市维护建设税与教育费附加法律制度</w:t>
      </w:r>
    </w:p>
    <w:p w14:paraId="7FBE5298" w14:textId="77777777" w:rsidR="0019476C" w:rsidRPr="0019476C" w:rsidRDefault="0019476C" w:rsidP="0019476C">
      <w:pPr>
        <w:widowControl/>
        <w:adjustRightInd w:val="0"/>
        <w:snapToGrid w:val="0"/>
        <w:spacing w:beforeLines="0" w:line="360" w:lineRule="exact"/>
        <w:jc w:val="left"/>
        <w:rPr>
          <w:rFonts w:ascii="黑体" w:eastAsia="黑体" w:hAnsi="黑体" w:cs="宋体"/>
          <w:kern w:val="0"/>
          <w:szCs w:val="21"/>
        </w:rPr>
      </w:pPr>
      <w:r w:rsidRPr="0019476C">
        <w:rPr>
          <w:rFonts w:ascii="黑体" w:eastAsia="黑体" w:hAnsi="黑体" w:cs="宋体" w:hint="eastAsia"/>
          <w:kern w:val="0"/>
          <w:szCs w:val="21"/>
        </w:rPr>
        <w:t>教学内容：</w:t>
      </w:r>
    </w:p>
    <w:p w14:paraId="43739B50"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宋体"/>
          <w:kern w:val="0"/>
          <w:szCs w:val="21"/>
        </w:rPr>
      </w:pPr>
      <w:r w:rsidRPr="0019476C">
        <w:rPr>
          <w:rFonts w:ascii="宋体" w:eastAsia="宋体" w:hAnsi="宋体" w:cs="宋体" w:hint="eastAsia"/>
          <w:kern w:val="0"/>
          <w:szCs w:val="21"/>
        </w:rPr>
        <w:t>第一节</w:t>
      </w:r>
      <w:r w:rsidRPr="0019476C">
        <w:rPr>
          <w:rFonts w:ascii="宋体" w:eastAsia="宋体" w:hAnsi="宋体" w:cs="宋体"/>
          <w:kern w:val="0"/>
          <w:szCs w:val="21"/>
        </w:rPr>
        <w:t xml:space="preserve"> </w:t>
      </w:r>
      <w:r w:rsidRPr="0019476C">
        <w:rPr>
          <w:rFonts w:ascii="宋体" w:eastAsia="宋体" w:hAnsi="宋体" w:cs="宋体" w:hint="eastAsia"/>
          <w:kern w:val="0"/>
          <w:szCs w:val="21"/>
        </w:rPr>
        <w:t>城市维护建设税</w:t>
      </w:r>
    </w:p>
    <w:p w14:paraId="451A1CE9"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宋体"/>
          <w:kern w:val="0"/>
          <w:szCs w:val="21"/>
        </w:rPr>
      </w:pPr>
      <w:r w:rsidRPr="0019476C">
        <w:rPr>
          <w:rFonts w:ascii="宋体" w:eastAsia="宋体" w:hAnsi="宋体" w:cs="宋体"/>
          <w:kern w:val="0"/>
          <w:szCs w:val="21"/>
        </w:rPr>
        <w:t>1.</w:t>
      </w:r>
      <w:r w:rsidRPr="0019476C">
        <w:rPr>
          <w:rFonts w:ascii="宋体" w:eastAsia="宋体" w:hAnsi="宋体" w:cs="宋体" w:hint="eastAsia"/>
          <w:kern w:val="0"/>
          <w:szCs w:val="21"/>
        </w:rPr>
        <w:t>城市维护建设税的概念和特点</w:t>
      </w:r>
    </w:p>
    <w:p w14:paraId="15D3F01D"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宋体"/>
          <w:kern w:val="0"/>
          <w:szCs w:val="21"/>
        </w:rPr>
      </w:pPr>
      <w:r w:rsidRPr="0019476C">
        <w:rPr>
          <w:rFonts w:ascii="宋体" w:eastAsia="宋体" w:hAnsi="宋体" w:cs="宋体"/>
          <w:kern w:val="0"/>
          <w:szCs w:val="21"/>
        </w:rPr>
        <w:t>2.</w:t>
      </w:r>
      <w:r w:rsidRPr="0019476C">
        <w:rPr>
          <w:rFonts w:ascii="宋体" w:eastAsia="宋体" w:hAnsi="宋体" w:cs="宋体" w:hint="eastAsia"/>
          <w:kern w:val="0"/>
          <w:szCs w:val="21"/>
        </w:rPr>
        <w:t>城市维护建设税的计税方式</w:t>
      </w:r>
    </w:p>
    <w:p w14:paraId="7EAF375D"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宋体"/>
          <w:kern w:val="0"/>
          <w:szCs w:val="21"/>
        </w:rPr>
      </w:pPr>
      <w:r w:rsidRPr="0019476C">
        <w:rPr>
          <w:rFonts w:ascii="宋体" w:eastAsia="宋体" w:hAnsi="宋体" w:cs="宋体"/>
          <w:kern w:val="0"/>
          <w:szCs w:val="21"/>
        </w:rPr>
        <w:t>3.</w:t>
      </w:r>
      <w:r w:rsidRPr="0019476C">
        <w:rPr>
          <w:rFonts w:ascii="宋体" w:eastAsia="宋体" w:hAnsi="宋体" w:cs="宋体" w:hint="eastAsia"/>
          <w:kern w:val="0"/>
          <w:szCs w:val="21"/>
        </w:rPr>
        <w:t>城市维护建设税的征收管理</w:t>
      </w:r>
    </w:p>
    <w:p w14:paraId="22EBD8C8"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宋体"/>
          <w:kern w:val="0"/>
          <w:szCs w:val="21"/>
        </w:rPr>
      </w:pPr>
      <w:r w:rsidRPr="0019476C">
        <w:rPr>
          <w:rFonts w:ascii="宋体" w:eastAsia="宋体" w:hAnsi="宋体" w:cs="宋体" w:hint="eastAsia"/>
          <w:kern w:val="0"/>
          <w:szCs w:val="21"/>
        </w:rPr>
        <w:t>第二节</w:t>
      </w:r>
      <w:r w:rsidRPr="0019476C">
        <w:rPr>
          <w:rFonts w:ascii="宋体" w:eastAsia="宋体" w:hAnsi="宋体" w:cs="宋体"/>
          <w:kern w:val="0"/>
          <w:szCs w:val="21"/>
        </w:rPr>
        <w:t xml:space="preserve"> </w:t>
      </w:r>
      <w:r w:rsidRPr="0019476C">
        <w:rPr>
          <w:rFonts w:ascii="宋体" w:eastAsia="宋体" w:hAnsi="宋体" w:cs="宋体" w:hint="eastAsia"/>
          <w:kern w:val="0"/>
          <w:szCs w:val="21"/>
        </w:rPr>
        <w:t>教育费附加</w:t>
      </w:r>
    </w:p>
    <w:p w14:paraId="4CE83D02"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宋体"/>
          <w:kern w:val="0"/>
          <w:szCs w:val="21"/>
        </w:rPr>
      </w:pPr>
      <w:r w:rsidRPr="0019476C">
        <w:rPr>
          <w:rFonts w:ascii="宋体" w:eastAsia="宋体" w:hAnsi="宋体" w:cs="宋体"/>
          <w:kern w:val="0"/>
          <w:szCs w:val="21"/>
        </w:rPr>
        <w:lastRenderedPageBreak/>
        <w:t>1</w:t>
      </w:r>
      <w:r w:rsidRPr="0019476C">
        <w:rPr>
          <w:rFonts w:ascii="宋体" w:eastAsia="宋体" w:hAnsi="宋体" w:cs="宋体" w:hint="eastAsia"/>
          <w:kern w:val="0"/>
          <w:szCs w:val="21"/>
        </w:rPr>
        <w:t>．教育费附加的概念和特点</w:t>
      </w:r>
    </w:p>
    <w:p w14:paraId="04795317"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宋体"/>
          <w:kern w:val="0"/>
          <w:szCs w:val="21"/>
        </w:rPr>
      </w:pPr>
      <w:r w:rsidRPr="0019476C">
        <w:rPr>
          <w:rFonts w:ascii="宋体" w:eastAsia="宋体" w:hAnsi="宋体" w:cs="宋体"/>
          <w:kern w:val="0"/>
          <w:szCs w:val="21"/>
        </w:rPr>
        <w:t>2</w:t>
      </w:r>
      <w:r w:rsidRPr="0019476C">
        <w:rPr>
          <w:rFonts w:ascii="宋体" w:eastAsia="宋体" w:hAnsi="宋体" w:cs="宋体" w:hint="eastAsia"/>
          <w:kern w:val="0"/>
          <w:szCs w:val="21"/>
        </w:rPr>
        <w:t>．应缴教育费附加的计算方式</w:t>
      </w:r>
      <w:r w:rsidRPr="0019476C">
        <w:rPr>
          <w:rFonts w:ascii="宋体" w:eastAsia="宋体" w:hAnsi="宋体" w:cs="宋体"/>
          <w:kern w:val="0"/>
          <w:szCs w:val="21"/>
        </w:rPr>
        <w:t xml:space="preserve"> </w:t>
      </w:r>
    </w:p>
    <w:p w14:paraId="3D755945"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宋体"/>
          <w:kern w:val="0"/>
          <w:szCs w:val="21"/>
        </w:rPr>
      </w:pPr>
      <w:r w:rsidRPr="0019476C">
        <w:rPr>
          <w:rFonts w:ascii="宋体" w:eastAsia="宋体" w:hAnsi="宋体" w:cs="宋体"/>
          <w:kern w:val="0"/>
          <w:szCs w:val="21"/>
        </w:rPr>
        <w:t>3.</w:t>
      </w:r>
      <w:r w:rsidRPr="0019476C">
        <w:rPr>
          <w:rFonts w:ascii="宋体" w:eastAsia="宋体" w:hAnsi="宋体" w:cs="Times New Roman"/>
          <w:kern w:val="0"/>
          <w:szCs w:val="21"/>
        </w:rPr>
        <w:t xml:space="preserve"> </w:t>
      </w:r>
      <w:r w:rsidRPr="0019476C">
        <w:rPr>
          <w:rFonts w:ascii="宋体" w:eastAsia="宋体" w:hAnsi="宋体" w:cs="宋体" w:hint="eastAsia"/>
          <w:kern w:val="0"/>
          <w:szCs w:val="21"/>
        </w:rPr>
        <w:t>教育费附加的征收管理</w:t>
      </w:r>
    </w:p>
    <w:p w14:paraId="59EE8395" w14:textId="77777777" w:rsidR="0019476C" w:rsidRDefault="0019476C" w:rsidP="0019476C">
      <w:pPr>
        <w:widowControl/>
        <w:spacing w:beforeLines="0" w:line="360" w:lineRule="exact"/>
        <w:rPr>
          <w:rFonts w:ascii="黑体" w:eastAsia="黑体" w:hAnsi="黑体" w:cs="宋体"/>
          <w:kern w:val="0"/>
          <w:szCs w:val="21"/>
        </w:rPr>
      </w:pPr>
      <w:r w:rsidRPr="00F72503">
        <w:rPr>
          <w:rFonts w:ascii="黑体" w:eastAsia="黑体" w:hAnsi="黑体" w:cs="宋体" w:hint="eastAsia"/>
          <w:kern w:val="0"/>
          <w:szCs w:val="21"/>
        </w:rPr>
        <w:t>学生学习预期成果：</w:t>
      </w:r>
    </w:p>
    <w:p w14:paraId="2E3ACAF7"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Times New Roman"/>
          <w:kern w:val="0"/>
          <w:szCs w:val="21"/>
        </w:rPr>
      </w:pPr>
      <w:r w:rsidRPr="0019476C">
        <w:rPr>
          <w:rFonts w:ascii="宋体" w:eastAsia="宋体" w:hAnsi="宋体" w:cs="Times New Roman" w:hint="eastAsia"/>
          <w:kern w:val="0"/>
          <w:szCs w:val="21"/>
        </w:rPr>
        <w:t>1.了解城市维护建设税和教育费附加的概念及特点。</w:t>
      </w:r>
    </w:p>
    <w:p w14:paraId="2089256C" w14:textId="77777777" w:rsidR="0019476C" w:rsidRPr="0019476C" w:rsidRDefault="0019476C" w:rsidP="0019476C">
      <w:pPr>
        <w:widowControl/>
        <w:adjustRightInd w:val="0"/>
        <w:snapToGrid w:val="0"/>
        <w:spacing w:beforeLines="0" w:line="360" w:lineRule="exact"/>
        <w:ind w:firstLineChars="200" w:firstLine="420"/>
        <w:jc w:val="left"/>
        <w:rPr>
          <w:rFonts w:ascii="宋体" w:eastAsia="宋体" w:hAnsi="宋体" w:cs="Times New Roman"/>
          <w:kern w:val="0"/>
          <w:szCs w:val="21"/>
        </w:rPr>
      </w:pPr>
      <w:r w:rsidRPr="0019476C">
        <w:rPr>
          <w:rFonts w:ascii="宋体" w:eastAsia="宋体" w:hAnsi="宋体" w:cs="Times New Roman" w:hint="eastAsia"/>
          <w:kern w:val="0"/>
          <w:szCs w:val="21"/>
        </w:rPr>
        <w:t>2.掌握</w:t>
      </w:r>
      <w:r w:rsidR="00A14D34">
        <w:rPr>
          <w:rFonts w:ascii="宋体" w:eastAsia="宋体" w:hAnsi="宋体" w:cs="Times New Roman" w:hint="eastAsia"/>
          <w:kern w:val="0"/>
          <w:szCs w:val="21"/>
        </w:rPr>
        <w:t>应纳城市维护建设税额和应交</w:t>
      </w:r>
      <w:r w:rsidR="00A14D34" w:rsidRPr="00A14D34">
        <w:rPr>
          <w:rFonts w:ascii="宋体" w:eastAsia="宋体" w:hAnsi="宋体" w:cs="Times New Roman" w:hint="eastAsia"/>
          <w:kern w:val="0"/>
          <w:szCs w:val="21"/>
        </w:rPr>
        <w:t>教育费附加</w:t>
      </w:r>
      <w:r w:rsidR="00A14D34">
        <w:rPr>
          <w:rFonts w:ascii="宋体" w:eastAsia="宋体" w:hAnsi="宋体" w:cs="Times New Roman" w:hint="eastAsia"/>
          <w:kern w:val="0"/>
          <w:szCs w:val="21"/>
        </w:rPr>
        <w:t>计算</w:t>
      </w:r>
      <w:r w:rsidRPr="0019476C">
        <w:rPr>
          <w:rFonts w:ascii="宋体" w:eastAsia="宋体" w:hAnsi="宋体" w:cs="Times New Roman" w:hint="eastAsia"/>
          <w:kern w:val="0"/>
          <w:szCs w:val="21"/>
        </w:rPr>
        <w:t>的基本规定和征收管理方法。</w:t>
      </w:r>
    </w:p>
    <w:p w14:paraId="486D62D8" w14:textId="77777777" w:rsidR="0019476C" w:rsidRDefault="0019476C" w:rsidP="0019476C">
      <w:pPr>
        <w:widowControl/>
        <w:adjustRightInd w:val="0"/>
        <w:snapToGrid w:val="0"/>
        <w:spacing w:beforeLines="0" w:line="360" w:lineRule="exact"/>
        <w:ind w:firstLineChars="200" w:firstLine="420"/>
        <w:jc w:val="left"/>
        <w:rPr>
          <w:rFonts w:ascii="宋体" w:eastAsia="宋体" w:hAnsi="宋体" w:cs="Times New Roman"/>
          <w:kern w:val="0"/>
          <w:szCs w:val="21"/>
        </w:rPr>
      </w:pPr>
      <w:r w:rsidRPr="0019476C">
        <w:rPr>
          <w:rFonts w:ascii="宋体" w:eastAsia="宋体" w:hAnsi="宋体" w:cs="Times New Roman" w:hint="eastAsia"/>
          <w:kern w:val="0"/>
          <w:szCs w:val="21"/>
        </w:rPr>
        <w:t>3.能完成</w:t>
      </w:r>
      <w:r w:rsidR="00A14D34" w:rsidRPr="00A14D34">
        <w:rPr>
          <w:rFonts w:ascii="宋体" w:eastAsia="宋体" w:hAnsi="宋体" w:cs="Times New Roman" w:hint="eastAsia"/>
          <w:kern w:val="0"/>
          <w:szCs w:val="21"/>
        </w:rPr>
        <w:t>应纳城市维护建设税额和应交教育费附加</w:t>
      </w:r>
      <w:r w:rsidRPr="0019476C">
        <w:rPr>
          <w:rFonts w:ascii="宋体" w:eastAsia="宋体" w:hAnsi="宋体" w:cs="Times New Roman" w:hint="eastAsia"/>
          <w:kern w:val="0"/>
          <w:szCs w:val="21"/>
        </w:rPr>
        <w:t>计算、申报和缴纳。</w:t>
      </w:r>
    </w:p>
    <w:p w14:paraId="2775E4AB" w14:textId="77777777" w:rsidR="0019476C" w:rsidRPr="0019476C" w:rsidRDefault="00133860" w:rsidP="00133860">
      <w:pPr>
        <w:widowControl/>
        <w:spacing w:beforeLines="0" w:line="360" w:lineRule="exact"/>
        <w:rPr>
          <w:rFonts w:ascii="宋体" w:eastAsia="宋体" w:hAnsi="宋体" w:cs="宋体"/>
          <w:kern w:val="0"/>
          <w:szCs w:val="21"/>
        </w:rPr>
      </w:pPr>
      <w:r>
        <w:rPr>
          <w:rFonts w:ascii="宋体" w:eastAsia="宋体" w:hAnsi="宋体" w:cs="宋体" w:hint="eastAsia"/>
          <w:b/>
          <w:kern w:val="0"/>
          <w:szCs w:val="21"/>
        </w:rPr>
        <w:t>教学</w:t>
      </w:r>
      <w:r w:rsidR="0019476C" w:rsidRPr="0019476C">
        <w:rPr>
          <w:rFonts w:ascii="宋体" w:eastAsia="宋体" w:hAnsi="宋体" w:cs="宋体" w:hint="eastAsia"/>
          <w:b/>
          <w:kern w:val="0"/>
          <w:szCs w:val="21"/>
        </w:rPr>
        <w:t>重点：</w:t>
      </w:r>
      <w:r w:rsidR="0019476C" w:rsidRPr="0019476C">
        <w:rPr>
          <w:rFonts w:ascii="宋体" w:eastAsia="宋体" w:hAnsi="宋体" w:cs="宋体" w:hint="eastAsia"/>
          <w:kern w:val="0"/>
          <w:szCs w:val="21"/>
        </w:rPr>
        <w:t>城市维护建设税的计税方</w:t>
      </w:r>
      <w:r w:rsidR="0019476C">
        <w:rPr>
          <w:rFonts w:ascii="宋体" w:eastAsia="宋体" w:hAnsi="宋体" w:cs="宋体" w:hint="eastAsia"/>
          <w:kern w:val="0"/>
          <w:szCs w:val="21"/>
        </w:rPr>
        <w:t>法</w:t>
      </w:r>
      <w:r w:rsidR="0019476C" w:rsidRPr="0019476C">
        <w:rPr>
          <w:rFonts w:ascii="宋体" w:eastAsia="宋体" w:hAnsi="宋体" w:cs="宋体" w:hint="eastAsia"/>
          <w:kern w:val="0"/>
          <w:szCs w:val="21"/>
        </w:rPr>
        <w:t>、应缴教育费附加的计算方</w:t>
      </w:r>
      <w:r w:rsidR="0019476C">
        <w:rPr>
          <w:rFonts w:ascii="宋体" w:eastAsia="宋体" w:hAnsi="宋体" w:cs="宋体" w:hint="eastAsia"/>
          <w:kern w:val="0"/>
          <w:szCs w:val="21"/>
        </w:rPr>
        <w:t>法</w:t>
      </w:r>
    </w:p>
    <w:p w14:paraId="70D232AF" w14:textId="77777777" w:rsidR="0019476C" w:rsidRPr="0019476C" w:rsidRDefault="00133860" w:rsidP="00133860">
      <w:pPr>
        <w:widowControl/>
        <w:spacing w:beforeLines="0" w:line="360" w:lineRule="exact"/>
        <w:rPr>
          <w:rFonts w:ascii="宋体" w:eastAsia="宋体" w:hAnsi="宋体" w:cs="宋体"/>
          <w:kern w:val="0"/>
          <w:szCs w:val="21"/>
        </w:rPr>
      </w:pPr>
      <w:r>
        <w:rPr>
          <w:rFonts w:ascii="宋体" w:eastAsia="宋体" w:hAnsi="宋体" w:cs="宋体" w:hint="eastAsia"/>
          <w:b/>
          <w:kern w:val="0"/>
          <w:szCs w:val="21"/>
        </w:rPr>
        <w:t>教学</w:t>
      </w:r>
      <w:r w:rsidR="0019476C" w:rsidRPr="0019476C">
        <w:rPr>
          <w:rFonts w:ascii="宋体" w:eastAsia="宋体" w:hAnsi="宋体" w:cs="宋体" w:hint="eastAsia"/>
          <w:b/>
          <w:kern w:val="0"/>
          <w:szCs w:val="21"/>
        </w:rPr>
        <w:t>难点：</w:t>
      </w:r>
      <w:r w:rsidR="0019476C" w:rsidRPr="0019476C">
        <w:rPr>
          <w:rFonts w:ascii="宋体" w:eastAsia="宋体" w:hAnsi="宋体" w:cs="宋体" w:hint="eastAsia"/>
          <w:kern w:val="0"/>
          <w:szCs w:val="21"/>
        </w:rPr>
        <w:t>生产企业一般纳税人出口退税业务中城市维护建设税的计税和应缴教育费附加的计算</w:t>
      </w:r>
    </w:p>
    <w:p w14:paraId="4AEF571D" w14:textId="77777777" w:rsidR="007B31CA" w:rsidRPr="007B31CA" w:rsidRDefault="007B31CA" w:rsidP="007B31CA">
      <w:pPr>
        <w:widowControl/>
        <w:spacing w:beforeLines="0" w:line="360" w:lineRule="exact"/>
        <w:ind w:firstLine="420"/>
        <w:rPr>
          <w:rFonts w:ascii="宋体" w:eastAsia="宋体" w:hAnsi="Times New Roman" w:cs="宋体"/>
          <w:kern w:val="0"/>
          <w:szCs w:val="21"/>
        </w:rPr>
      </w:pPr>
    </w:p>
    <w:p w14:paraId="5AEDD0F8" w14:textId="77777777" w:rsidR="007D25D0" w:rsidRPr="007D25D0" w:rsidRDefault="007D25D0" w:rsidP="007D25D0">
      <w:pPr>
        <w:widowControl/>
        <w:adjustRightInd w:val="0"/>
        <w:snapToGrid w:val="0"/>
        <w:spacing w:beforeLines="0" w:before="156" w:afterLines="50" w:after="156"/>
        <w:jc w:val="center"/>
        <w:rPr>
          <w:rFonts w:ascii="Times New Roman" w:eastAsia="微软雅黑" w:hAnsi="宋体" w:cs="Times New Roman"/>
          <w:kern w:val="0"/>
          <w:szCs w:val="21"/>
        </w:rPr>
      </w:pPr>
      <w:r w:rsidRPr="007D25D0">
        <w:rPr>
          <w:rFonts w:ascii="黑体" w:eastAsia="黑体" w:hAnsi="宋体" w:cs="宋体" w:hint="eastAsia"/>
          <w:kern w:val="0"/>
          <w:szCs w:val="21"/>
        </w:rPr>
        <w:t>第五章</w:t>
      </w:r>
      <w:r w:rsidRPr="007D25D0">
        <w:rPr>
          <w:rFonts w:ascii="黑体" w:eastAsia="黑体" w:hAnsi="宋体" w:cs="宋体"/>
          <w:kern w:val="0"/>
          <w:szCs w:val="21"/>
        </w:rPr>
        <w:t xml:space="preserve">  </w:t>
      </w:r>
      <w:r w:rsidRPr="007D25D0">
        <w:rPr>
          <w:rFonts w:ascii="黑体" w:eastAsia="黑体" w:hAnsi="宋体" w:cs="宋体" w:hint="eastAsia"/>
          <w:kern w:val="0"/>
          <w:szCs w:val="21"/>
        </w:rPr>
        <w:t>关税法律制度</w:t>
      </w:r>
    </w:p>
    <w:p w14:paraId="7076A756" w14:textId="77777777" w:rsidR="007D25D0" w:rsidRPr="007D25D0" w:rsidRDefault="007D25D0" w:rsidP="007D25D0">
      <w:pPr>
        <w:widowControl/>
        <w:adjustRightInd w:val="0"/>
        <w:snapToGrid w:val="0"/>
        <w:spacing w:beforeLines="0" w:line="360" w:lineRule="exact"/>
        <w:jc w:val="left"/>
        <w:rPr>
          <w:rFonts w:ascii="黑体" w:eastAsia="黑体" w:hAnsi="黑体" w:cs="宋体"/>
          <w:kern w:val="0"/>
          <w:szCs w:val="21"/>
        </w:rPr>
      </w:pPr>
      <w:r w:rsidRPr="007D25D0">
        <w:rPr>
          <w:rFonts w:ascii="黑体" w:eastAsia="黑体" w:hAnsi="黑体" w:cs="宋体" w:hint="eastAsia"/>
          <w:kern w:val="0"/>
          <w:szCs w:val="21"/>
        </w:rPr>
        <w:t>教学内容：</w:t>
      </w:r>
    </w:p>
    <w:p w14:paraId="12FE8801"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hint="eastAsia"/>
          <w:kern w:val="0"/>
          <w:szCs w:val="21"/>
        </w:rPr>
        <w:t>第一节</w:t>
      </w:r>
      <w:r w:rsidRPr="007D25D0">
        <w:rPr>
          <w:rFonts w:ascii="宋体" w:eastAsia="宋体" w:hAnsi="宋体" w:cs="宋体"/>
          <w:kern w:val="0"/>
          <w:szCs w:val="21"/>
        </w:rPr>
        <w:t xml:space="preserve"> </w:t>
      </w:r>
      <w:r w:rsidRPr="007D25D0">
        <w:rPr>
          <w:rFonts w:ascii="宋体" w:eastAsia="宋体" w:hAnsi="宋体" w:cs="宋体" w:hint="eastAsia"/>
          <w:kern w:val="0"/>
          <w:szCs w:val="21"/>
        </w:rPr>
        <w:t>关税概述</w:t>
      </w:r>
    </w:p>
    <w:p w14:paraId="49B44848" w14:textId="77777777" w:rsidR="007D25D0" w:rsidRPr="007D25D0" w:rsidRDefault="007D25D0" w:rsidP="007D25D0">
      <w:pPr>
        <w:widowControl/>
        <w:adjustRightInd w:val="0"/>
        <w:snapToGrid w:val="0"/>
        <w:spacing w:beforeLines="0" w:line="360" w:lineRule="exact"/>
        <w:jc w:val="left"/>
        <w:rPr>
          <w:rFonts w:ascii="宋体" w:eastAsia="宋体" w:hAnsi="宋体" w:cs="宋体"/>
          <w:kern w:val="0"/>
          <w:szCs w:val="21"/>
        </w:rPr>
      </w:pPr>
      <w:r w:rsidRPr="007D25D0">
        <w:rPr>
          <w:rFonts w:ascii="宋体" w:eastAsia="宋体" w:hAnsi="宋体" w:cs="宋体"/>
          <w:kern w:val="0"/>
          <w:szCs w:val="21"/>
        </w:rPr>
        <w:t xml:space="preserve">    1.</w:t>
      </w:r>
      <w:r>
        <w:rPr>
          <w:rFonts w:ascii="宋体" w:eastAsia="宋体" w:hAnsi="宋体" w:cs="宋体"/>
          <w:kern w:val="0"/>
          <w:szCs w:val="21"/>
        </w:rPr>
        <w:t>关税</w:t>
      </w:r>
      <w:r w:rsidRPr="007D25D0">
        <w:rPr>
          <w:rFonts w:ascii="宋体" w:eastAsia="宋体" w:hAnsi="宋体" w:cs="宋体" w:hint="eastAsia"/>
          <w:kern w:val="0"/>
          <w:szCs w:val="21"/>
        </w:rPr>
        <w:t>概念及特点</w:t>
      </w:r>
    </w:p>
    <w:p w14:paraId="2445DBA8" w14:textId="77777777" w:rsidR="007D25D0" w:rsidRPr="007D25D0" w:rsidRDefault="007D25D0" w:rsidP="007D25D0">
      <w:pPr>
        <w:widowControl/>
        <w:adjustRightInd w:val="0"/>
        <w:snapToGrid w:val="0"/>
        <w:spacing w:beforeLines="0" w:line="360" w:lineRule="exact"/>
        <w:jc w:val="left"/>
        <w:rPr>
          <w:rFonts w:ascii="宋体" w:eastAsia="宋体" w:hAnsi="宋体" w:cs="宋体"/>
          <w:kern w:val="0"/>
          <w:szCs w:val="21"/>
        </w:rPr>
      </w:pPr>
      <w:r w:rsidRPr="007D25D0">
        <w:rPr>
          <w:rFonts w:ascii="宋体" w:eastAsia="宋体" w:hAnsi="宋体" w:cs="宋体"/>
          <w:kern w:val="0"/>
          <w:szCs w:val="21"/>
        </w:rPr>
        <w:t xml:space="preserve">    2.</w:t>
      </w:r>
      <w:r w:rsidRPr="007D25D0">
        <w:rPr>
          <w:rFonts w:ascii="宋体" w:eastAsia="宋体" w:hAnsi="宋体" w:cs="宋体" w:hint="eastAsia"/>
          <w:kern w:val="0"/>
          <w:szCs w:val="21"/>
        </w:rPr>
        <w:t>关税的分类</w:t>
      </w:r>
    </w:p>
    <w:p w14:paraId="27088C48"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hint="eastAsia"/>
          <w:kern w:val="0"/>
          <w:szCs w:val="21"/>
        </w:rPr>
        <w:t>第二节</w:t>
      </w:r>
      <w:r w:rsidRPr="007D25D0">
        <w:rPr>
          <w:rFonts w:ascii="宋体" w:eastAsia="宋体" w:hAnsi="宋体" w:cs="宋体"/>
          <w:kern w:val="0"/>
          <w:szCs w:val="21"/>
        </w:rPr>
        <w:t xml:space="preserve"> </w:t>
      </w:r>
      <w:r w:rsidRPr="007D25D0">
        <w:rPr>
          <w:rFonts w:ascii="宋体" w:eastAsia="宋体" w:hAnsi="宋体" w:cs="宋体" w:hint="eastAsia"/>
          <w:kern w:val="0"/>
          <w:szCs w:val="21"/>
        </w:rPr>
        <w:t>纳税义务人和征税对象</w:t>
      </w:r>
    </w:p>
    <w:p w14:paraId="0DFA6E3E"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1</w:t>
      </w:r>
      <w:r w:rsidR="008D5998">
        <w:rPr>
          <w:rFonts w:ascii="宋体" w:eastAsia="宋体" w:hAnsi="宋体" w:cs="宋体" w:hint="eastAsia"/>
          <w:kern w:val="0"/>
          <w:szCs w:val="21"/>
        </w:rPr>
        <w:t>.</w:t>
      </w:r>
      <w:r w:rsidRPr="007D25D0">
        <w:rPr>
          <w:rFonts w:ascii="宋体" w:eastAsia="宋体" w:hAnsi="宋体" w:cs="宋体" w:hint="eastAsia"/>
          <w:kern w:val="0"/>
          <w:szCs w:val="21"/>
        </w:rPr>
        <w:t>关税纳税义务人</w:t>
      </w:r>
    </w:p>
    <w:p w14:paraId="5B63E9F5"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2</w:t>
      </w:r>
      <w:r w:rsidR="008D5998">
        <w:rPr>
          <w:rFonts w:ascii="宋体" w:eastAsia="宋体" w:hAnsi="宋体" w:cs="宋体" w:hint="eastAsia"/>
          <w:kern w:val="0"/>
          <w:szCs w:val="21"/>
        </w:rPr>
        <w:t>.</w:t>
      </w:r>
      <w:r w:rsidRPr="007D25D0">
        <w:rPr>
          <w:rFonts w:ascii="宋体" w:eastAsia="宋体" w:hAnsi="宋体" w:cs="宋体" w:hint="eastAsia"/>
          <w:kern w:val="0"/>
          <w:szCs w:val="21"/>
        </w:rPr>
        <w:t>关税征税对象</w:t>
      </w:r>
      <w:r w:rsidRPr="007D25D0">
        <w:rPr>
          <w:rFonts w:ascii="宋体" w:eastAsia="宋体" w:hAnsi="宋体" w:cs="宋体"/>
          <w:kern w:val="0"/>
          <w:szCs w:val="21"/>
        </w:rPr>
        <w:t xml:space="preserve"> </w:t>
      </w:r>
    </w:p>
    <w:p w14:paraId="23134701"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hint="eastAsia"/>
          <w:kern w:val="0"/>
          <w:szCs w:val="21"/>
        </w:rPr>
        <w:t>第三节</w:t>
      </w:r>
      <w:r w:rsidRPr="007D25D0">
        <w:rPr>
          <w:rFonts w:ascii="宋体" w:eastAsia="宋体" w:hAnsi="宋体" w:cs="宋体"/>
          <w:kern w:val="0"/>
          <w:szCs w:val="21"/>
        </w:rPr>
        <w:t xml:space="preserve"> </w:t>
      </w:r>
      <w:r w:rsidRPr="007D25D0">
        <w:rPr>
          <w:rFonts w:ascii="宋体" w:eastAsia="宋体" w:hAnsi="宋体" w:cs="宋体" w:hint="eastAsia"/>
          <w:kern w:val="0"/>
          <w:szCs w:val="21"/>
        </w:rPr>
        <w:t>关税税率</w:t>
      </w:r>
    </w:p>
    <w:p w14:paraId="3597B387"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1.</w:t>
      </w:r>
      <w:r w:rsidRPr="007D25D0">
        <w:rPr>
          <w:rFonts w:ascii="宋体" w:eastAsia="宋体" w:hAnsi="宋体" w:cs="宋体" w:hint="eastAsia"/>
          <w:kern w:val="0"/>
          <w:szCs w:val="21"/>
        </w:rPr>
        <w:t>关税税则</w:t>
      </w:r>
    </w:p>
    <w:p w14:paraId="17CF046F"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2.</w:t>
      </w:r>
      <w:r w:rsidRPr="007D25D0">
        <w:rPr>
          <w:rFonts w:ascii="宋体" w:eastAsia="宋体" w:hAnsi="宋体" w:cs="宋体" w:hint="eastAsia"/>
          <w:kern w:val="0"/>
          <w:szCs w:val="21"/>
        </w:rPr>
        <w:t>进口关税税率</w:t>
      </w:r>
    </w:p>
    <w:p w14:paraId="7BE9C740"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3.</w:t>
      </w:r>
      <w:r w:rsidRPr="007D25D0">
        <w:rPr>
          <w:rFonts w:ascii="宋体" w:eastAsia="宋体" w:hAnsi="宋体" w:cs="宋体" w:hint="eastAsia"/>
          <w:kern w:val="0"/>
          <w:szCs w:val="21"/>
        </w:rPr>
        <w:t>出口关税税率</w:t>
      </w:r>
    </w:p>
    <w:p w14:paraId="528DD38A"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hint="eastAsia"/>
          <w:kern w:val="0"/>
          <w:szCs w:val="21"/>
        </w:rPr>
        <w:t>第四节</w:t>
      </w:r>
      <w:r w:rsidRPr="007D25D0">
        <w:rPr>
          <w:rFonts w:ascii="宋体" w:eastAsia="宋体" w:hAnsi="宋体" w:cs="宋体"/>
          <w:kern w:val="0"/>
          <w:szCs w:val="21"/>
        </w:rPr>
        <w:t xml:space="preserve"> </w:t>
      </w:r>
      <w:r w:rsidRPr="007D25D0">
        <w:rPr>
          <w:rFonts w:ascii="宋体" w:eastAsia="宋体" w:hAnsi="宋体" w:cs="宋体" w:hint="eastAsia"/>
          <w:kern w:val="0"/>
          <w:szCs w:val="21"/>
        </w:rPr>
        <w:t>关税完税价格</w:t>
      </w:r>
    </w:p>
    <w:p w14:paraId="25F9478D"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1.</w:t>
      </w:r>
      <w:r w:rsidRPr="007D25D0">
        <w:rPr>
          <w:rFonts w:ascii="宋体" w:eastAsia="宋体" w:hAnsi="宋体" w:cs="宋体" w:hint="eastAsia"/>
          <w:kern w:val="0"/>
          <w:szCs w:val="21"/>
        </w:rPr>
        <w:t>一般进口货物的完税价格</w:t>
      </w:r>
    </w:p>
    <w:p w14:paraId="673AADB5"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2.</w:t>
      </w:r>
      <w:r w:rsidRPr="007D25D0">
        <w:rPr>
          <w:rFonts w:ascii="宋体" w:eastAsia="宋体" w:hAnsi="宋体" w:cs="宋体" w:hint="eastAsia"/>
          <w:kern w:val="0"/>
          <w:szCs w:val="21"/>
        </w:rPr>
        <w:t>特殊进口货物的完税价格</w:t>
      </w:r>
    </w:p>
    <w:p w14:paraId="5126EF84"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3.</w:t>
      </w:r>
      <w:r w:rsidRPr="007D25D0">
        <w:rPr>
          <w:rFonts w:ascii="宋体" w:eastAsia="宋体" w:hAnsi="宋体" w:cs="宋体" w:hint="eastAsia"/>
          <w:kern w:val="0"/>
          <w:szCs w:val="21"/>
        </w:rPr>
        <w:t>出口货物的完税价格</w:t>
      </w:r>
    </w:p>
    <w:p w14:paraId="5DBF70F8"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4.</w:t>
      </w:r>
      <w:r w:rsidRPr="007D25D0">
        <w:rPr>
          <w:rFonts w:ascii="宋体" w:eastAsia="宋体" w:hAnsi="宋体" w:cs="宋体" w:hint="eastAsia"/>
          <w:kern w:val="0"/>
          <w:szCs w:val="21"/>
        </w:rPr>
        <w:t>完税价格</w:t>
      </w:r>
      <w:proofErr w:type="gramStart"/>
      <w:r w:rsidRPr="007D25D0">
        <w:rPr>
          <w:rFonts w:ascii="宋体" w:eastAsia="宋体" w:hAnsi="宋体" w:cs="宋体" w:hint="eastAsia"/>
          <w:kern w:val="0"/>
          <w:szCs w:val="21"/>
        </w:rPr>
        <w:t>中运输</w:t>
      </w:r>
      <w:proofErr w:type="gramEnd"/>
      <w:r w:rsidRPr="007D25D0">
        <w:rPr>
          <w:rFonts w:ascii="宋体" w:eastAsia="宋体" w:hAnsi="宋体" w:cs="宋体" w:hint="eastAsia"/>
          <w:kern w:val="0"/>
          <w:szCs w:val="21"/>
        </w:rPr>
        <w:t>及相关费用、保险费的计算</w:t>
      </w:r>
    </w:p>
    <w:p w14:paraId="145DC804"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hint="eastAsia"/>
          <w:kern w:val="0"/>
          <w:szCs w:val="21"/>
        </w:rPr>
        <w:t>第五节</w:t>
      </w:r>
      <w:r w:rsidRPr="007D25D0">
        <w:rPr>
          <w:rFonts w:ascii="宋体" w:eastAsia="宋体" w:hAnsi="宋体" w:cs="宋体"/>
          <w:kern w:val="0"/>
          <w:szCs w:val="21"/>
        </w:rPr>
        <w:t xml:space="preserve"> </w:t>
      </w:r>
      <w:r w:rsidRPr="007D25D0">
        <w:rPr>
          <w:rFonts w:ascii="宋体" w:eastAsia="宋体" w:hAnsi="宋体" w:cs="宋体" w:hint="eastAsia"/>
          <w:kern w:val="0"/>
          <w:szCs w:val="21"/>
        </w:rPr>
        <w:t>应纳税额的计算</w:t>
      </w:r>
    </w:p>
    <w:p w14:paraId="6CCF06D6"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1.</w:t>
      </w:r>
      <w:r w:rsidRPr="007D25D0">
        <w:rPr>
          <w:rFonts w:ascii="宋体" w:eastAsia="宋体" w:hAnsi="宋体" w:cs="Times New Roman"/>
          <w:kern w:val="0"/>
          <w:szCs w:val="21"/>
        </w:rPr>
        <w:t xml:space="preserve"> </w:t>
      </w:r>
      <w:r w:rsidRPr="007D25D0">
        <w:rPr>
          <w:rFonts w:ascii="宋体" w:eastAsia="宋体" w:hAnsi="宋体" w:cs="宋体" w:hint="eastAsia"/>
          <w:kern w:val="0"/>
          <w:szCs w:val="21"/>
        </w:rPr>
        <w:t>从价税</w:t>
      </w:r>
      <w:r w:rsidR="005726E0">
        <w:rPr>
          <w:rFonts w:ascii="宋体" w:eastAsia="宋体" w:hAnsi="宋体" w:cs="宋体" w:hint="eastAsia"/>
          <w:kern w:val="0"/>
          <w:szCs w:val="21"/>
        </w:rPr>
        <w:t>计税方式</w:t>
      </w:r>
      <w:r w:rsidRPr="007D25D0">
        <w:rPr>
          <w:rFonts w:ascii="宋体" w:eastAsia="宋体" w:hAnsi="宋体" w:cs="宋体" w:hint="eastAsia"/>
          <w:kern w:val="0"/>
          <w:szCs w:val="21"/>
        </w:rPr>
        <w:t>应纳税额的计算</w:t>
      </w:r>
    </w:p>
    <w:p w14:paraId="5D462139"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2.</w:t>
      </w:r>
      <w:r w:rsidRPr="007D25D0">
        <w:rPr>
          <w:rFonts w:ascii="宋体" w:eastAsia="宋体" w:hAnsi="宋体" w:cs="Times New Roman"/>
          <w:kern w:val="0"/>
          <w:szCs w:val="21"/>
        </w:rPr>
        <w:t xml:space="preserve"> </w:t>
      </w:r>
      <w:r w:rsidRPr="007D25D0">
        <w:rPr>
          <w:rFonts w:ascii="宋体" w:eastAsia="宋体" w:hAnsi="宋体" w:cs="宋体" w:hint="eastAsia"/>
          <w:kern w:val="0"/>
          <w:szCs w:val="21"/>
        </w:rPr>
        <w:t>从量税</w:t>
      </w:r>
      <w:r w:rsidR="005726E0" w:rsidRPr="005726E0">
        <w:rPr>
          <w:rFonts w:ascii="宋体" w:eastAsia="宋体" w:hAnsi="宋体" w:cs="宋体" w:hint="eastAsia"/>
          <w:kern w:val="0"/>
          <w:szCs w:val="21"/>
        </w:rPr>
        <w:t>计税方式</w:t>
      </w:r>
      <w:r w:rsidRPr="007D25D0">
        <w:rPr>
          <w:rFonts w:ascii="宋体" w:eastAsia="宋体" w:hAnsi="宋体" w:cs="宋体" w:hint="eastAsia"/>
          <w:kern w:val="0"/>
          <w:szCs w:val="21"/>
        </w:rPr>
        <w:t>应纳税额的计算</w:t>
      </w:r>
    </w:p>
    <w:p w14:paraId="66756DAF"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3.</w:t>
      </w:r>
      <w:r w:rsidRPr="007D25D0">
        <w:rPr>
          <w:rFonts w:ascii="宋体" w:eastAsia="宋体" w:hAnsi="宋体" w:cs="Times New Roman"/>
          <w:kern w:val="0"/>
          <w:szCs w:val="21"/>
        </w:rPr>
        <w:t xml:space="preserve"> </w:t>
      </w:r>
      <w:r w:rsidRPr="007D25D0">
        <w:rPr>
          <w:rFonts w:ascii="宋体" w:eastAsia="宋体" w:hAnsi="宋体" w:cs="宋体" w:hint="eastAsia"/>
          <w:kern w:val="0"/>
          <w:szCs w:val="21"/>
        </w:rPr>
        <w:t>复合税</w:t>
      </w:r>
      <w:r w:rsidR="005726E0" w:rsidRPr="005726E0">
        <w:rPr>
          <w:rFonts w:ascii="宋体" w:eastAsia="宋体" w:hAnsi="宋体" w:cs="宋体" w:hint="eastAsia"/>
          <w:kern w:val="0"/>
          <w:szCs w:val="21"/>
        </w:rPr>
        <w:t>计税方式</w:t>
      </w:r>
      <w:r w:rsidRPr="007D25D0">
        <w:rPr>
          <w:rFonts w:ascii="宋体" w:eastAsia="宋体" w:hAnsi="宋体" w:cs="宋体" w:hint="eastAsia"/>
          <w:kern w:val="0"/>
          <w:szCs w:val="21"/>
        </w:rPr>
        <w:t>应纳税额的计算</w:t>
      </w:r>
    </w:p>
    <w:p w14:paraId="41FDB495"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4.</w:t>
      </w:r>
      <w:r w:rsidRPr="007D25D0">
        <w:rPr>
          <w:rFonts w:ascii="宋体" w:eastAsia="宋体" w:hAnsi="宋体" w:cs="Times New Roman"/>
          <w:kern w:val="0"/>
          <w:szCs w:val="21"/>
        </w:rPr>
        <w:t xml:space="preserve"> </w:t>
      </w:r>
      <w:r w:rsidRPr="007D25D0">
        <w:rPr>
          <w:rFonts w:ascii="宋体" w:eastAsia="宋体" w:hAnsi="宋体" w:cs="宋体" w:hint="eastAsia"/>
          <w:kern w:val="0"/>
          <w:szCs w:val="21"/>
        </w:rPr>
        <w:t>滑准税</w:t>
      </w:r>
      <w:r w:rsidR="005726E0" w:rsidRPr="005726E0">
        <w:rPr>
          <w:rFonts w:ascii="宋体" w:eastAsia="宋体" w:hAnsi="宋体" w:cs="宋体" w:hint="eastAsia"/>
          <w:kern w:val="0"/>
          <w:szCs w:val="21"/>
        </w:rPr>
        <w:t>计税方式</w:t>
      </w:r>
      <w:r w:rsidRPr="007D25D0">
        <w:rPr>
          <w:rFonts w:ascii="宋体" w:eastAsia="宋体" w:hAnsi="宋体" w:cs="宋体" w:hint="eastAsia"/>
          <w:kern w:val="0"/>
          <w:szCs w:val="21"/>
        </w:rPr>
        <w:t>应纳税额的计算</w:t>
      </w:r>
    </w:p>
    <w:p w14:paraId="3D058215"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hint="eastAsia"/>
          <w:kern w:val="0"/>
          <w:szCs w:val="21"/>
        </w:rPr>
        <w:t>第六节</w:t>
      </w:r>
      <w:r w:rsidRPr="007D25D0">
        <w:rPr>
          <w:rFonts w:ascii="宋体" w:eastAsia="宋体" w:hAnsi="宋体" w:cs="宋体"/>
          <w:kern w:val="0"/>
          <w:szCs w:val="21"/>
        </w:rPr>
        <w:t xml:space="preserve"> </w:t>
      </w:r>
      <w:r w:rsidRPr="007D25D0">
        <w:rPr>
          <w:rFonts w:ascii="宋体" w:eastAsia="宋体" w:hAnsi="宋体" w:cs="宋体" w:hint="eastAsia"/>
          <w:kern w:val="0"/>
          <w:szCs w:val="21"/>
        </w:rPr>
        <w:t>原产地规定</w:t>
      </w:r>
    </w:p>
    <w:p w14:paraId="175C442F" w14:textId="77777777" w:rsidR="007D25D0" w:rsidRPr="007D25D0" w:rsidRDefault="008D5998" w:rsidP="007D25D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w:t>
      </w:r>
      <w:r w:rsidR="007D25D0" w:rsidRPr="007D25D0">
        <w:rPr>
          <w:rFonts w:ascii="宋体" w:eastAsia="宋体" w:hAnsi="宋体" w:cs="宋体" w:hint="eastAsia"/>
          <w:kern w:val="0"/>
          <w:szCs w:val="21"/>
        </w:rPr>
        <w:t>原产地规则起源</w:t>
      </w:r>
    </w:p>
    <w:p w14:paraId="49B08FC6"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2.</w:t>
      </w:r>
      <w:r w:rsidRPr="007D25D0">
        <w:rPr>
          <w:rFonts w:ascii="宋体" w:eastAsia="宋体" w:hAnsi="宋体" w:cs="宋体" w:hint="eastAsia"/>
          <w:kern w:val="0"/>
          <w:szCs w:val="21"/>
        </w:rPr>
        <w:t>原产地规则的主要内容</w:t>
      </w:r>
    </w:p>
    <w:p w14:paraId="15886A76"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3.</w:t>
      </w:r>
      <w:r w:rsidRPr="007D25D0">
        <w:rPr>
          <w:rFonts w:ascii="宋体" w:eastAsia="宋体" w:hAnsi="宋体" w:cs="宋体" w:hint="eastAsia"/>
          <w:kern w:val="0"/>
          <w:szCs w:val="21"/>
        </w:rPr>
        <w:t>我国的原产地规则</w:t>
      </w:r>
    </w:p>
    <w:p w14:paraId="2D68E7F1"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hint="eastAsia"/>
          <w:kern w:val="0"/>
          <w:szCs w:val="21"/>
        </w:rPr>
        <w:t>第七节</w:t>
      </w:r>
      <w:r w:rsidRPr="007D25D0">
        <w:rPr>
          <w:rFonts w:ascii="宋体" w:eastAsia="宋体" w:hAnsi="宋体" w:cs="宋体"/>
          <w:kern w:val="0"/>
          <w:szCs w:val="21"/>
        </w:rPr>
        <w:t xml:space="preserve"> </w:t>
      </w:r>
      <w:r w:rsidRPr="007D25D0">
        <w:rPr>
          <w:rFonts w:ascii="宋体" w:eastAsia="宋体" w:hAnsi="宋体" w:cs="宋体" w:hint="eastAsia"/>
          <w:kern w:val="0"/>
          <w:szCs w:val="21"/>
        </w:rPr>
        <w:t>关税减免</w:t>
      </w:r>
    </w:p>
    <w:p w14:paraId="2C96CF6F"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1.</w:t>
      </w:r>
      <w:r w:rsidRPr="007D25D0">
        <w:rPr>
          <w:rFonts w:ascii="宋体" w:eastAsia="宋体" w:hAnsi="宋体" w:cs="宋体" w:hint="eastAsia"/>
          <w:kern w:val="0"/>
          <w:szCs w:val="21"/>
        </w:rPr>
        <w:t>法定减免</w:t>
      </w:r>
    </w:p>
    <w:p w14:paraId="30A0A8B8" w14:textId="77777777" w:rsidR="007D25D0" w:rsidRPr="007D25D0" w:rsidRDefault="007D25D0" w:rsidP="007D25D0">
      <w:pPr>
        <w:widowControl/>
        <w:adjustRightInd w:val="0"/>
        <w:snapToGrid w:val="0"/>
        <w:spacing w:beforeLines="0" w:line="360" w:lineRule="exact"/>
        <w:ind w:firstLine="420"/>
        <w:jc w:val="left"/>
        <w:rPr>
          <w:rFonts w:ascii="宋体" w:eastAsia="宋体" w:hAnsi="宋体" w:cs="宋体"/>
          <w:kern w:val="0"/>
          <w:szCs w:val="21"/>
        </w:rPr>
      </w:pPr>
      <w:r w:rsidRPr="007D25D0">
        <w:rPr>
          <w:rFonts w:ascii="宋体" w:eastAsia="宋体" w:hAnsi="宋体" w:cs="宋体"/>
          <w:kern w:val="0"/>
          <w:szCs w:val="21"/>
        </w:rPr>
        <w:lastRenderedPageBreak/>
        <w:t>2.</w:t>
      </w:r>
      <w:r w:rsidRPr="007D25D0">
        <w:rPr>
          <w:rFonts w:ascii="宋体" w:eastAsia="宋体" w:hAnsi="宋体" w:cs="宋体" w:hint="eastAsia"/>
          <w:kern w:val="0"/>
          <w:szCs w:val="21"/>
        </w:rPr>
        <w:t>特定减免</w:t>
      </w:r>
    </w:p>
    <w:p w14:paraId="1E757B0E" w14:textId="77777777" w:rsidR="007D25D0" w:rsidRPr="007D25D0" w:rsidRDefault="007D25D0" w:rsidP="007D25D0">
      <w:pPr>
        <w:widowControl/>
        <w:adjustRightInd w:val="0"/>
        <w:snapToGrid w:val="0"/>
        <w:spacing w:beforeLines="0" w:line="360" w:lineRule="exact"/>
        <w:ind w:firstLine="420"/>
        <w:jc w:val="left"/>
        <w:rPr>
          <w:rFonts w:ascii="宋体" w:eastAsia="宋体" w:hAnsi="宋体" w:cs="宋体"/>
          <w:kern w:val="0"/>
          <w:szCs w:val="21"/>
        </w:rPr>
      </w:pPr>
      <w:r w:rsidRPr="007D25D0">
        <w:rPr>
          <w:rFonts w:ascii="宋体" w:eastAsia="宋体" w:hAnsi="宋体" w:cs="宋体"/>
          <w:kern w:val="0"/>
          <w:szCs w:val="21"/>
        </w:rPr>
        <w:t>3.</w:t>
      </w:r>
      <w:r w:rsidRPr="007D25D0">
        <w:rPr>
          <w:rFonts w:ascii="宋体" w:eastAsia="宋体" w:hAnsi="宋体" w:cs="宋体" w:hint="eastAsia"/>
          <w:kern w:val="0"/>
          <w:szCs w:val="21"/>
        </w:rPr>
        <w:t>临时减免</w:t>
      </w:r>
    </w:p>
    <w:p w14:paraId="1BFE8442" w14:textId="77777777" w:rsidR="007D25D0" w:rsidRPr="007D25D0" w:rsidRDefault="007D25D0" w:rsidP="007D25D0">
      <w:pPr>
        <w:widowControl/>
        <w:adjustRightInd w:val="0"/>
        <w:snapToGrid w:val="0"/>
        <w:spacing w:beforeLines="0" w:line="360" w:lineRule="exact"/>
        <w:ind w:firstLine="420"/>
        <w:jc w:val="left"/>
        <w:rPr>
          <w:rFonts w:ascii="宋体" w:eastAsia="宋体" w:hAnsi="宋体" w:cs="宋体"/>
          <w:kern w:val="0"/>
          <w:szCs w:val="21"/>
        </w:rPr>
      </w:pPr>
      <w:r w:rsidRPr="007D25D0">
        <w:rPr>
          <w:rFonts w:ascii="宋体" w:eastAsia="宋体" w:hAnsi="宋体" w:cs="宋体"/>
          <w:kern w:val="0"/>
          <w:szCs w:val="21"/>
        </w:rPr>
        <w:t>4.</w:t>
      </w:r>
      <w:r w:rsidRPr="007D25D0">
        <w:rPr>
          <w:rFonts w:ascii="宋体" w:eastAsia="宋体" w:hAnsi="宋体" w:cs="Arial" w:hint="eastAsia"/>
          <w:bCs/>
          <w:kern w:val="0"/>
          <w:szCs w:val="21"/>
        </w:rPr>
        <w:t>行邮税</w:t>
      </w:r>
    </w:p>
    <w:p w14:paraId="0E2485FC" w14:textId="77777777" w:rsidR="007D25D0" w:rsidRPr="007D25D0" w:rsidRDefault="007D25D0" w:rsidP="007D25D0">
      <w:pPr>
        <w:widowControl/>
        <w:adjustRightInd w:val="0"/>
        <w:snapToGrid w:val="0"/>
        <w:spacing w:beforeLines="0" w:line="360" w:lineRule="exact"/>
        <w:ind w:firstLine="420"/>
        <w:jc w:val="left"/>
        <w:rPr>
          <w:rFonts w:ascii="宋体" w:eastAsia="宋体" w:hAnsi="宋体" w:cs="宋体"/>
          <w:kern w:val="0"/>
          <w:szCs w:val="21"/>
        </w:rPr>
      </w:pPr>
      <w:r w:rsidRPr="007D25D0">
        <w:rPr>
          <w:rFonts w:ascii="宋体" w:eastAsia="宋体" w:hAnsi="宋体" w:cs="宋体" w:hint="eastAsia"/>
          <w:kern w:val="0"/>
          <w:szCs w:val="21"/>
        </w:rPr>
        <w:t>第八节</w:t>
      </w:r>
      <w:r w:rsidRPr="007D25D0">
        <w:rPr>
          <w:rFonts w:ascii="宋体" w:eastAsia="宋体" w:hAnsi="宋体" w:cs="宋体"/>
          <w:kern w:val="0"/>
          <w:szCs w:val="21"/>
        </w:rPr>
        <w:t xml:space="preserve"> </w:t>
      </w:r>
      <w:r w:rsidRPr="007D25D0">
        <w:rPr>
          <w:rFonts w:ascii="宋体" w:eastAsia="宋体" w:hAnsi="宋体" w:cs="宋体" w:hint="eastAsia"/>
          <w:kern w:val="0"/>
          <w:szCs w:val="21"/>
        </w:rPr>
        <w:t>关税纳税申报与缴纳</w:t>
      </w:r>
    </w:p>
    <w:p w14:paraId="2A34DC41" w14:textId="77777777" w:rsidR="007D25D0" w:rsidRPr="007D25D0" w:rsidRDefault="007D25D0" w:rsidP="007D25D0">
      <w:pPr>
        <w:widowControl/>
        <w:adjustRightInd w:val="0"/>
        <w:snapToGrid w:val="0"/>
        <w:spacing w:beforeLines="0" w:line="360" w:lineRule="exact"/>
        <w:ind w:left="420"/>
        <w:jc w:val="left"/>
        <w:rPr>
          <w:rFonts w:ascii="宋体" w:eastAsia="宋体" w:hAnsi="宋体" w:cs="宋体"/>
          <w:kern w:val="0"/>
          <w:szCs w:val="21"/>
        </w:rPr>
      </w:pPr>
      <w:r w:rsidRPr="007D25D0">
        <w:rPr>
          <w:rFonts w:ascii="宋体" w:eastAsia="宋体" w:hAnsi="宋体" w:cs="宋体"/>
          <w:kern w:val="0"/>
          <w:szCs w:val="21"/>
        </w:rPr>
        <w:t>1.</w:t>
      </w:r>
      <w:r w:rsidRPr="007D25D0">
        <w:rPr>
          <w:rFonts w:ascii="宋体" w:eastAsia="宋体" w:hAnsi="宋体" w:cs="宋体" w:hint="eastAsia"/>
          <w:kern w:val="0"/>
          <w:szCs w:val="21"/>
        </w:rPr>
        <w:t>关税缴纳</w:t>
      </w:r>
    </w:p>
    <w:p w14:paraId="48F27CEF"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2.</w:t>
      </w:r>
      <w:r w:rsidRPr="007D25D0">
        <w:rPr>
          <w:rFonts w:ascii="宋体" w:eastAsia="宋体" w:hAnsi="宋体" w:cs="宋体" w:hint="eastAsia"/>
          <w:kern w:val="0"/>
          <w:szCs w:val="21"/>
        </w:rPr>
        <w:t>关税的强制执行</w:t>
      </w:r>
    </w:p>
    <w:p w14:paraId="19AFB611"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3.</w:t>
      </w:r>
      <w:r w:rsidRPr="007D25D0">
        <w:rPr>
          <w:rFonts w:ascii="宋体" w:eastAsia="宋体" w:hAnsi="宋体" w:cs="宋体" w:hint="eastAsia"/>
          <w:kern w:val="0"/>
          <w:szCs w:val="21"/>
        </w:rPr>
        <w:t>关税退还</w:t>
      </w:r>
    </w:p>
    <w:p w14:paraId="04E86A78" w14:textId="77777777" w:rsidR="007D25D0" w:rsidRPr="007D25D0" w:rsidRDefault="007D25D0" w:rsidP="007D25D0">
      <w:pPr>
        <w:widowControl/>
        <w:adjustRightInd w:val="0"/>
        <w:snapToGrid w:val="0"/>
        <w:spacing w:beforeLines="0" w:line="360" w:lineRule="exact"/>
        <w:ind w:firstLineChars="200" w:firstLine="420"/>
        <w:jc w:val="left"/>
        <w:rPr>
          <w:rFonts w:ascii="宋体" w:eastAsia="宋体" w:hAnsi="宋体" w:cs="宋体"/>
          <w:kern w:val="0"/>
          <w:szCs w:val="21"/>
        </w:rPr>
      </w:pPr>
      <w:r w:rsidRPr="007D25D0">
        <w:rPr>
          <w:rFonts w:ascii="宋体" w:eastAsia="宋体" w:hAnsi="宋体" w:cs="宋体"/>
          <w:kern w:val="0"/>
          <w:szCs w:val="21"/>
        </w:rPr>
        <w:t>4.</w:t>
      </w:r>
      <w:r w:rsidRPr="007D25D0">
        <w:rPr>
          <w:rFonts w:ascii="宋体" w:eastAsia="宋体" w:hAnsi="宋体" w:cs="宋体" w:hint="eastAsia"/>
          <w:kern w:val="0"/>
          <w:szCs w:val="21"/>
        </w:rPr>
        <w:t>关税补征和追征</w:t>
      </w:r>
    </w:p>
    <w:p w14:paraId="63492B39" w14:textId="77777777" w:rsidR="00133860" w:rsidRDefault="00133860" w:rsidP="00133860">
      <w:pPr>
        <w:widowControl/>
        <w:spacing w:beforeLines="0" w:line="360" w:lineRule="exact"/>
        <w:rPr>
          <w:rFonts w:ascii="黑体" w:eastAsia="黑体" w:hAnsi="黑体" w:cs="宋体"/>
          <w:kern w:val="0"/>
          <w:szCs w:val="21"/>
        </w:rPr>
      </w:pPr>
      <w:r w:rsidRPr="00F72503">
        <w:rPr>
          <w:rFonts w:ascii="黑体" w:eastAsia="黑体" w:hAnsi="黑体" w:cs="宋体" w:hint="eastAsia"/>
          <w:kern w:val="0"/>
          <w:szCs w:val="21"/>
        </w:rPr>
        <w:t>学生学习预期成果：</w:t>
      </w:r>
    </w:p>
    <w:p w14:paraId="090C1B4D" w14:textId="77777777" w:rsidR="007D25D0" w:rsidRPr="007D25D0" w:rsidRDefault="007D25D0" w:rsidP="007D25D0">
      <w:pPr>
        <w:widowControl/>
        <w:adjustRightInd w:val="0"/>
        <w:snapToGrid w:val="0"/>
        <w:spacing w:beforeLines="0" w:line="360" w:lineRule="exact"/>
        <w:ind w:firstLine="420"/>
        <w:jc w:val="left"/>
        <w:rPr>
          <w:rFonts w:ascii="宋体" w:eastAsia="宋体" w:hAnsi="宋体" w:cs="Times New Roman"/>
          <w:kern w:val="0"/>
          <w:szCs w:val="21"/>
        </w:rPr>
      </w:pPr>
      <w:r w:rsidRPr="007D25D0">
        <w:rPr>
          <w:rFonts w:ascii="宋体" w:eastAsia="宋体" w:hAnsi="宋体" w:cs="宋体" w:hint="eastAsia"/>
          <w:kern w:val="0"/>
          <w:szCs w:val="21"/>
        </w:rPr>
        <w:t>1.</w:t>
      </w:r>
      <w:r w:rsidRPr="007D25D0">
        <w:rPr>
          <w:rFonts w:ascii="宋体" w:eastAsia="宋体" w:hAnsi="宋体" w:cs="Times New Roman" w:hint="eastAsia"/>
          <w:kern w:val="0"/>
          <w:szCs w:val="21"/>
        </w:rPr>
        <w:t>了解关税的基本原理。</w:t>
      </w:r>
    </w:p>
    <w:p w14:paraId="30801A89" w14:textId="77777777" w:rsidR="007D25D0" w:rsidRPr="007D25D0" w:rsidRDefault="007D25D0" w:rsidP="007D25D0">
      <w:pPr>
        <w:widowControl/>
        <w:adjustRightInd w:val="0"/>
        <w:snapToGrid w:val="0"/>
        <w:spacing w:beforeLines="0" w:line="360" w:lineRule="exact"/>
        <w:ind w:firstLine="420"/>
        <w:jc w:val="left"/>
        <w:rPr>
          <w:rFonts w:ascii="宋体" w:eastAsia="宋体" w:hAnsi="宋体" w:cs="Times New Roman"/>
          <w:kern w:val="0"/>
          <w:szCs w:val="21"/>
        </w:rPr>
      </w:pPr>
      <w:r w:rsidRPr="007D25D0">
        <w:rPr>
          <w:rFonts w:ascii="宋体" w:eastAsia="宋体" w:hAnsi="宋体" w:cs="Times New Roman" w:hint="eastAsia"/>
          <w:kern w:val="0"/>
          <w:szCs w:val="21"/>
        </w:rPr>
        <w:t>2.掌握纳税义务人与征税对象、税率，进口关税的完税价格和应纳税额计算方法。</w:t>
      </w:r>
    </w:p>
    <w:p w14:paraId="3D86D123" w14:textId="77777777" w:rsidR="004B7A87" w:rsidRDefault="006C2D7F" w:rsidP="004B7A87">
      <w:pPr>
        <w:widowControl/>
        <w:adjustRightInd w:val="0"/>
        <w:snapToGrid w:val="0"/>
        <w:spacing w:beforeLines="0" w:line="360" w:lineRule="exact"/>
        <w:ind w:firstLine="420"/>
        <w:jc w:val="left"/>
        <w:rPr>
          <w:rFonts w:ascii="宋体" w:eastAsia="宋体" w:hAnsi="宋体" w:cs="Times New Roman"/>
          <w:kern w:val="0"/>
          <w:szCs w:val="21"/>
        </w:rPr>
      </w:pPr>
      <w:r>
        <w:rPr>
          <w:rFonts w:ascii="宋体" w:eastAsia="宋体" w:hAnsi="宋体" w:cs="Times New Roman" w:hint="eastAsia"/>
          <w:kern w:val="0"/>
          <w:szCs w:val="21"/>
        </w:rPr>
        <w:t>3</w:t>
      </w:r>
      <w:r w:rsidR="007D25D0" w:rsidRPr="007D25D0">
        <w:rPr>
          <w:rFonts w:ascii="宋体" w:eastAsia="宋体" w:hAnsi="宋体" w:cs="Times New Roman" w:hint="eastAsia"/>
          <w:kern w:val="0"/>
          <w:szCs w:val="21"/>
        </w:rPr>
        <w:t>.能确定关税完税价格、计算应纳税额并完成关税的申报和缴纳。</w:t>
      </w:r>
    </w:p>
    <w:p w14:paraId="7811FD9C" w14:textId="77777777" w:rsidR="007D25D0" w:rsidRPr="007D25D0" w:rsidRDefault="00133860" w:rsidP="007D25D0">
      <w:pPr>
        <w:widowControl/>
        <w:spacing w:beforeLines="0" w:line="360" w:lineRule="exact"/>
        <w:rPr>
          <w:rFonts w:ascii="宋体" w:eastAsia="宋体" w:hAnsi="Times New Roman" w:cs="宋体"/>
          <w:kern w:val="0"/>
          <w:szCs w:val="21"/>
        </w:rPr>
      </w:pPr>
      <w:r>
        <w:rPr>
          <w:rFonts w:ascii="黑体" w:eastAsia="黑体" w:hAnsi="黑体" w:cs="宋体" w:hint="eastAsia"/>
          <w:kern w:val="0"/>
          <w:szCs w:val="21"/>
        </w:rPr>
        <w:t>教学</w:t>
      </w:r>
      <w:r w:rsidR="007D25D0" w:rsidRPr="007D25D0">
        <w:rPr>
          <w:rFonts w:ascii="黑体" w:eastAsia="黑体" w:hAnsi="黑体" w:cs="宋体" w:hint="eastAsia"/>
          <w:kern w:val="0"/>
          <w:szCs w:val="21"/>
        </w:rPr>
        <w:t>重点：</w:t>
      </w:r>
      <w:r w:rsidR="007D25D0" w:rsidRPr="007D25D0">
        <w:rPr>
          <w:rFonts w:ascii="宋体" w:eastAsia="宋体" w:hAnsi="宋体" w:cs="宋体" w:hint="eastAsia"/>
          <w:kern w:val="0"/>
          <w:szCs w:val="21"/>
        </w:rPr>
        <w:t>进口关税完税价格的确定、进口关税应纳税额的计算</w:t>
      </w:r>
      <w:r w:rsidR="007D25D0" w:rsidRPr="007D25D0">
        <w:rPr>
          <w:rFonts w:ascii="宋体" w:eastAsia="宋体" w:hAnsi="宋体" w:cs="宋体"/>
          <w:kern w:val="0"/>
          <w:szCs w:val="21"/>
        </w:rPr>
        <w:t xml:space="preserve"> </w:t>
      </w:r>
    </w:p>
    <w:p w14:paraId="653B37F7" w14:textId="77777777" w:rsidR="007D25D0" w:rsidRDefault="00133860" w:rsidP="00133860">
      <w:pPr>
        <w:widowControl/>
        <w:spacing w:beforeLines="0" w:line="360" w:lineRule="exact"/>
        <w:rPr>
          <w:rFonts w:ascii="宋体" w:eastAsia="宋体" w:hAnsi="宋体" w:cs="宋体"/>
          <w:kern w:val="0"/>
          <w:szCs w:val="21"/>
        </w:rPr>
      </w:pPr>
      <w:r>
        <w:rPr>
          <w:rFonts w:ascii="黑体" w:eastAsia="黑体" w:hAnsi="黑体" w:cs="宋体" w:hint="eastAsia"/>
          <w:kern w:val="0"/>
          <w:szCs w:val="21"/>
        </w:rPr>
        <w:t>教学</w:t>
      </w:r>
      <w:r w:rsidR="007D25D0" w:rsidRPr="007D25D0">
        <w:rPr>
          <w:rFonts w:ascii="黑体" w:eastAsia="黑体" w:hAnsi="黑体" w:cs="宋体" w:hint="eastAsia"/>
          <w:kern w:val="0"/>
          <w:szCs w:val="21"/>
        </w:rPr>
        <w:t>难点：</w:t>
      </w:r>
      <w:r w:rsidR="007D25D0" w:rsidRPr="007D25D0">
        <w:rPr>
          <w:rFonts w:ascii="宋体" w:eastAsia="宋体" w:hAnsi="宋体" w:cs="宋体" w:hint="eastAsia"/>
          <w:kern w:val="0"/>
          <w:szCs w:val="21"/>
        </w:rPr>
        <w:t>进口关税完税价格的确定、进口关税应纳税额的计算</w:t>
      </w:r>
    </w:p>
    <w:p w14:paraId="2BDEE6F5" w14:textId="77777777" w:rsidR="00127890" w:rsidRPr="007D25D0" w:rsidRDefault="00127890" w:rsidP="00133860">
      <w:pPr>
        <w:widowControl/>
        <w:spacing w:beforeLines="0" w:line="360" w:lineRule="exact"/>
        <w:rPr>
          <w:rFonts w:ascii="宋体" w:eastAsia="宋体" w:hAnsi="Times New Roman" w:cs="宋体"/>
          <w:kern w:val="0"/>
          <w:szCs w:val="21"/>
        </w:rPr>
      </w:pPr>
    </w:p>
    <w:p w14:paraId="214F11E2" w14:textId="77777777" w:rsidR="00E26E20" w:rsidRPr="00E26E20" w:rsidRDefault="00E26E20" w:rsidP="00E26E20">
      <w:pPr>
        <w:widowControl/>
        <w:adjustRightInd w:val="0"/>
        <w:snapToGrid w:val="0"/>
        <w:spacing w:beforeLines="0" w:before="156" w:afterLines="50" w:after="156"/>
        <w:jc w:val="center"/>
        <w:rPr>
          <w:rFonts w:ascii="Times New Roman" w:eastAsia="微软雅黑" w:hAnsi="宋体" w:cs="Times New Roman"/>
          <w:kern w:val="0"/>
          <w:szCs w:val="21"/>
        </w:rPr>
      </w:pPr>
      <w:r w:rsidRPr="00E26E20">
        <w:rPr>
          <w:rFonts w:ascii="黑体" w:eastAsia="黑体" w:hAnsi="宋体" w:cs="宋体" w:hint="eastAsia"/>
          <w:kern w:val="0"/>
          <w:szCs w:val="21"/>
        </w:rPr>
        <w:t>第六章</w:t>
      </w:r>
      <w:r w:rsidRPr="00E26E20">
        <w:rPr>
          <w:rFonts w:ascii="黑体" w:eastAsia="黑体" w:hAnsi="宋体" w:cs="宋体"/>
          <w:kern w:val="0"/>
          <w:szCs w:val="21"/>
        </w:rPr>
        <w:t xml:space="preserve">  </w:t>
      </w:r>
      <w:r w:rsidRPr="00E26E20">
        <w:rPr>
          <w:rFonts w:ascii="黑体" w:eastAsia="黑体" w:hAnsi="宋体" w:cs="宋体" w:hint="eastAsia"/>
          <w:kern w:val="0"/>
          <w:szCs w:val="21"/>
        </w:rPr>
        <w:t>自然资源税法律制度</w:t>
      </w:r>
    </w:p>
    <w:p w14:paraId="716DCC83" w14:textId="77777777" w:rsidR="00E26E20" w:rsidRPr="00E26E20" w:rsidRDefault="00E26E20" w:rsidP="00E26E20">
      <w:pPr>
        <w:widowControl/>
        <w:adjustRightInd w:val="0"/>
        <w:snapToGrid w:val="0"/>
        <w:spacing w:beforeLines="0" w:line="360" w:lineRule="exact"/>
        <w:jc w:val="left"/>
        <w:rPr>
          <w:rFonts w:ascii="黑体" w:eastAsia="黑体" w:hAnsi="黑体" w:cs="宋体"/>
          <w:kern w:val="0"/>
          <w:szCs w:val="21"/>
        </w:rPr>
      </w:pPr>
      <w:r w:rsidRPr="00E26E20">
        <w:rPr>
          <w:rFonts w:ascii="黑体" w:eastAsia="黑体" w:hAnsi="黑体" w:cs="宋体" w:hint="eastAsia"/>
          <w:kern w:val="0"/>
          <w:szCs w:val="21"/>
        </w:rPr>
        <w:t>教学内容：</w:t>
      </w:r>
    </w:p>
    <w:p w14:paraId="1C4BAD63"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第一节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资源税法律制度</w:t>
      </w:r>
    </w:p>
    <w:p w14:paraId="1E4762BE"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资源税基本原理</w:t>
      </w:r>
    </w:p>
    <w:p w14:paraId="33A3DA35"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纳税义务人</w:t>
      </w:r>
    </w:p>
    <w:p w14:paraId="2FF6EC29"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征税范围</w:t>
      </w:r>
    </w:p>
    <w:p w14:paraId="2ECEB09F"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4.</w:t>
      </w:r>
      <w:r w:rsidRPr="00E26E20">
        <w:rPr>
          <w:rFonts w:ascii="宋体" w:eastAsia="宋体" w:hAnsi="宋体" w:cs="宋体" w:hint="eastAsia"/>
          <w:kern w:val="0"/>
          <w:szCs w:val="21"/>
        </w:rPr>
        <w:t>税率</w:t>
      </w:r>
    </w:p>
    <w:p w14:paraId="4A5A816D"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5.</w:t>
      </w:r>
      <w:r w:rsidRPr="00E26E20">
        <w:rPr>
          <w:rFonts w:ascii="宋体" w:eastAsia="宋体" w:hAnsi="宋体" w:cs="宋体" w:hint="eastAsia"/>
          <w:kern w:val="0"/>
          <w:szCs w:val="21"/>
        </w:rPr>
        <w:t>应纳税额的计算</w:t>
      </w:r>
    </w:p>
    <w:p w14:paraId="0D241F3F"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6.</w:t>
      </w:r>
      <w:r w:rsidRPr="00E26E20">
        <w:rPr>
          <w:rFonts w:ascii="宋体" w:eastAsia="宋体" w:hAnsi="宋体" w:cs="宋体" w:hint="eastAsia"/>
          <w:kern w:val="0"/>
          <w:szCs w:val="21"/>
        </w:rPr>
        <w:t>代扣代缴计税规定</w:t>
      </w:r>
    </w:p>
    <w:p w14:paraId="3DCF75E6"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7.</w:t>
      </w:r>
      <w:r w:rsidRPr="00E26E20">
        <w:rPr>
          <w:rFonts w:ascii="宋体" w:eastAsia="宋体" w:hAnsi="宋体" w:cs="宋体" w:hint="eastAsia"/>
          <w:kern w:val="0"/>
          <w:szCs w:val="21"/>
        </w:rPr>
        <w:t>税收优惠</w:t>
      </w:r>
    </w:p>
    <w:p w14:paraId="5AEAD35E"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8.</w:t>
      </w:r>
      <w:r w:rsidRPr="00E26E20">
        <w:rPr>
          <w:rFonts w:ascii="宋体" w:eastAsia="宋体" w:hAnsi="宋体" w:cs="宋体" w:hint="eastAsia"/>
          <w:kern w:val="0"/>
          <w:szCs w:val="21"/>
        </w:rPr>
        <w:t>申报与缴纳</w:t>
      </w:r>
    </w:p>
    <w:p w14:paraId="7DBB9CAE"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第二节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土地增值税法律制度</w:t>
      </w:r>
    </w:p>
    <w:p w14:paraId="2176AFC1"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．土地增值税的概念与特点</w:t>
      </w:r>
    </w:p>
    <w:p w14:paraId="6141525B"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．土地增值税的纳税人和征税范围</w:t>
      </w:r>
      <w:r w:rsidRPr="00E26E20">
        <w:rPr>
          <w:rFonts w:ascii="宋体" w:eastAsia="宋体" w:hAnsi="宋体" w:cs="宋体"/>
          <w:kern w:val="0"/>
          <w:szCs w:val="21"/>
        </w:rPr>
        <w:t xml:space="preserve"> </w:t>
      </w:r>
    </w:p>
    <w:p w14:paraId="220165B2"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土地增值税的计税依据</w:t>
      </w:r>
    </w:p>
    <w:p w14:paraId="2AA72213"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4.</w:t>
      </w:r>
      <w:r w:rsidRPr="00E26E20">
        <w:rPr>
          <w:rFonts w:ascii="宋体" w:eastAsia="宋体" w:hAnsi="宋体" w:cs="宋体" w:hint="eastAsia"/>
          <w:kern w:val="0"/>
          <w:szCs w:val="21"/>
        </w:rPr>
        <w:t>土地增值税的税率和应纳税额的计算</w:t>
      </w:r>
    </w:p>
    <w:p w14:paraId="68D30685"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5.</w:t>
      </w:r>
      <w:r w:rsidRPr="00E26E20">
        <w:rPr>
          <w:rFonts w:ascii="宋体" w:eastAsia="宋体" w:hAnsi="宋体" w:cs="宋体" w:hint="eastAsia"/>
          <w:kern w:val="0"/>
          <w:szCs w:val="21"/>
        </w:rPr>
        <w:t>土地增值税的征收管理</w:t>
      </w:r>
    </w:p>
    <w:p w14:paraId="02AE116F"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第三节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城镇土地使用税法律制度</w:t>
      </w:r>
    </w:p>
    <w:p w14:paraId="6ADF7F20"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Pr="00E26E20">
        <w:rPr>
          <w:rFonts w:ascii="宋体" w:eastAsia="宋体" w:hAnsi="宋体" w:cs="宋体" w:hint="eastAsia"/>
          <w:kern w:val="0"/>
          <w:szCs w:val="21"/>
        </w:rPr>
        <w:t>城镇土地使用税的概念</w:t>
      </w:r>
    </w:p>
    <w:p w14:paraId="1B1CEA7D"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Pr="00E26E20">
        <w:rPr>
          <w:rFonts w:ascii="宋体" w:eastAsia="宋体" w:hAnsi="宋体" w:cs="宋体" w:hint="eastAsia"/>
          <w:kern w:val="0"/>
          <w:szCs w:val="21"/>
        </w:rPr>
        <w:t>纳税义务人、征收范围和适用税额</w:t>
      </w:r>
    </w:p>
    <w:p w14:paraId="3F5C6B31"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Pr="00E26E20">
        <w:rPr>
          <w:rFonts w:ascii="宋体" w:eastAsia="宋体" w:hAnsi="宋体" w:cs="宋体" w:hint="eastAsia"/>
          <w:kern w:val="0"/>
          <w:szCs w:val="21"/>
        </w:rPr>
        <w:t>计税依据及应纳税额的计算</w:t>
      </w:r>
    </w:p>
    <w:p w14:paraId="57890FF7"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Pr="00E26E20">
        <w:rPr>
          <w:rFonts w:ascii="宋体" w:eastAsia="宋体" w:hAnsi="宋体" w:cs="宋体" w:hint="eastAsia"/>
          <w:kern w:val="0"/>
          <w:szCs w:val="21"/>
        </w:rPr>
        <w:t>城镇土地使用税税收优惠</w:t>
      </w:r>
    </w:p>
    <w:p w14:paraId="4036566A"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hint="eastAsia"/>
          <w:kern w:val="0"/>
          <w:szCs w:val="21"/>
        </w:rPr>
        <w:t>第四节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耕地占用税法律制度</w:t>
      </w:r>
    </w:p>
    <w:p w14:paraId="7F9DF89F"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1.</w:t>
      </w:r>
      <w:r w:rsidRPr="00E26E20">
        <w:rPr>
          <w:rFonts w:ascii="宋体" w:eastAsia="宋体" w:hAnsi="宋体" w:cs="宋体" w:hint="eastAsia"/>
          <w:kern w:val="0"/>
          <w:szCs w:val="21"/>
        </w:rPr>
        <w:t>耕地占用税的概念及特点</w:t>
      </w:r>
    </w:p>
    <w:p w14:paraId="6A57DCFA"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Pr="00E26E20">
        <w:rPr>
          <w:rFonts w:ascii="宋体" w:eastAsia="宋体" w:hAnsi="宋体" w:cs="宋体" w:hint="eastAsia"/>
          <w:kern w:val="0"/>
          <w:szCs w:val="21"/>
        </w:rPr>
        <w:t>纳税义务人和征税范围</w:t>
      </w:r>
    </w:p>
    <w:p w14:paraId="47C54E58"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Pr="00E26E20">
        <w:rPr>
          <w:rFonts w:ascii="宋体" w:eastAsia="宋体" w:hAnsi="宋体" w:cs="宋体" w:hint="eastAsia"/>
          <w:kern w:val="0"/>
          <w:szCs w:val="21"/>
        </w:rPr>
        <w:t>应纳税额的计算</w:t>
      </w:r>
    </w:p>
    <w:p w14:paraId="775B528B"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Pr="00E26E20">
        <w:rPr>
          <w:rFonts w:ascii="宋体" w:eastAsia="宋体" w:hAnsi="宋体" w:cs="宋体" w:hint="eastAsia"/>
          <w:kern w:val="0"/>
          <w:szCs w:val="21"/>
        </w:rPr>
        <w:t>税收优惠</w:t>
      </w:r>
    </w:p>
    <w:p w14:paraId="057A90C4"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w:t>
      </w:r>
      <w:r w:rsidRPr="00E26E20">
        <w:rPr>
          <w:rFonts w:ascii="宋体" w:eastAsia="宋体" w:hAnsi="宋体" w:cs="宋体" w:hint="eastAsia"/>
          <w:kern w:val="0"/>
          <w:szCs w:val="21"/>
        </w:rPr>
        <w:t>征收管理</w:t>
      </w:r>
    </w:p>
    <w:p w14:paraId="4A1062D4" w14:textId="77777777" w:rsidR="00E26E20" w:rsidRPr="00E26E20" w:rsidRDefault="00BE044F" w:rsidP="00E26E20">
      <w:pPr>
        <w:widowControl/>
        <w:adjustRightInd w:val="0"/>
        <w:snapToGrid w:val="0"/>
        <w:spacing w:beforeLines="0" w:line="360" w:lineRule="exact"/>
        <w:jc w:val="left"/>
        <w:rPr>
          <w:rFonts w:ascii="黑体" w:eastAsia="黑体" w:hAnsi="黑体" w:cs="宋体"/>
          <w:kern w:val="0"/>
          <w:szCs w:val="21"/>
        </w:rPr>
      </w:pPr>
      <w:r w:rsidRPr="00BE044F">
        <w:rPr>
          <w:rFonts w:ascii="黑体" w:eastAsia="黑体" w:hAnsi="黑体" w:cs="宋体" w:hint="eastAsia"/>
          <w:kern w:val="0"/>
          <w:szCs w:val="21"/>
        </w:rPr>
        <w:t>学生学习预期成果：</w:t>
      </w:r>
    </w:p>
    <w:p w14:paraId="71AC3E9F" w14:textId="77777777" w:rsidR="00E26E20" w:rsidRPr="00E26E20" w:rsidRDefault="00BE044F" w:rsidP="00BE044F">
      <w:pPr>
        <w:widowControl/>
        <w:adjustRightInd w:val="0"/>
        <w:snapToGrid w:val="0"/>
        <w:spacing w:beforeLines="0" w:line="360" w:lineRule="exact"/>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sidR="00E26E20" w:rsidRPr="00E26E20">
        <w:rPr>
          <w:rFonts w:ascii="宋体" w:eastAsia="宋体" w:hAnsi="宋体" w:cs="Times New Roman" w:hint="eastAsia"/>
          <w:kern w:val="0"/>
          <w:szCs w:val="21"/>
        </w:rPr>
        <w:t>了解自然资源税类各税种概念及特点。</w:t>
      </w:r>
    </w:p>
    <w:p w14:paraId="77EB5145" w14:textId="77777777" w:rsidR="00E26E20" w:rsidRPr="00E26E20" w:rsidRDefault="00BE044F" w:rsidP="00BE044F">
      <w:pPr>
        <w:widowControl/>
        <w:adjustRightInd w:val="0"/>
        <w:snapToGrid w:val="0"/>
        <w:spacing w:beforeLines="0" w:line="360" w:lineRule="exact"/>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sidR="00E26E20" w:rsidRPr="00E26E20">
        <w:rPr>
          <w:rFonts w:ascii="宋体" w:eastAsia="宋体" w:hAnsi="宋体" w:cs="Times New Roman" w:hint="eastAsia"/>
          <w:kern w:val="0"/>
          <w:szCs w:val="21"/>
        </w:rPr>
        <w:t>掌握</w:t>
      </w:r>
      <w:r w:rsidRPr="00BE044F">
        <w:rPr>
          <w:rFonts w:ascii="宋体" w:eastAsia="宋体" w:hAnsi="宋体" w:cs="Times New Roman" w:hint="eastAsia"/>
          <w:kern w:val="0"/>
          <w:szCs w:val="21"/>
        </w:rPr>
        <w:t>自然资源税类各税种</w:t>
      </w:r>
      <w:r w:rsidR="00E26E20" w:rsidRPr="00E26E20">
        <w:rPr>
          <w:rFonts w:ascii="宋体" w:eastAsia="宋体" w:hAnsi="宋体" w:cs="Times New Roman" w:hint="eastAsia"/>
          <w:kern w:val="0"/>
          <w:szCs w:val="21"/>
        </w:rPr>
        <w:t>计税的基本规定和征收管理方法。</w:t>
      </w:r>
    </w:p>
    <w:p w14:paraId="1999B97B" w14:textId="77777777" w:rsidR="00E26E20" w:rsidRDefault="00BE044F" w:rsidP="00BE044F">
      <w:pPr>
        <w:widowControl/>
        <w:adjustRightInd w:val="0"/>
        <w:snapToGrid w:val="0"/>
        <w:spacing w:beforeLines="0" w:line="360" w:lineRule="exact"/>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sidR="00E26E20" w:rsidRPr="00E26E20">
        <w:rPr>
          <w:rFonts w:ascii="宋体" w:eastAsia="宋体" w:hAnsi="宋体" w:cs="Times New Roman" w:hint="eastAsia"/>
          <w:kern w:val="0"/>
          <w:szCs w:val="21"/>
        </w:rPr>
        <w:t>能完成自然资源税类各税种应纳税额计算、申报和缴纳。</w:t>
      </w:r>
    </w:p>
    <w:p w14:paraId="396D6F70" w14:textId="77777777" w:rsidR="00E26E20" w:rsidRPr="00E26E20" w:rsidRDefault="00BE044F" w:rsidP="00BE044F">
      <w:pPr>
        <w:widowControl/>
        <w:adjustRightInd w:val="0"/>
        <w:snapToGrid w:val="0"/>
        <w:spacing w:beforeLines="0" w:line="360" w:lineRule="exact"/>
        <w:jc w:val="left"/>
        <w:rPr>
          <w:rFonts w:ascii="宋体" w:eastAsia="宋体" w:hAnsi="宋体" w:cs="宋体"/>
          <w:kern w:val="0"/>
          <w:szCs w:val="21"/>
        </w:rPr>
      </w:pPr>
      <w:r w:rsidRPr="00BE044F">
        <w:rPr>
          <w:rFonts w:ascii="黑体" w:eastAsia="黑体" w:hAnsi="黑体" w:cs="Times New Roman" w:hint="eastAsia"/>
          <w:kern w:val="0"/>
          <w:szCs w:val="21"/>
        </w:rPr>
        <w:t>教学</w:t>
      </w:r>
      <w:r w:rsidR="00E26E20" w:rsidRPr="00E26E20">
        <w:rPr>
          <w:rFonts w:ascii="黑体" w:eastAsia="黑体" w:hAnsi="黑体" w:cs="Times New Roman" w:hint="eastAsia"/>
          <w:kern w:val="0"/>
          <w:szCs w:val="21"/>
        </w:rPr>
        <w:t>重点：</w:t>
      </w:r>
      <w:r w:rsidR="00E26E20" w:rsidRPr="00E26E20">
        <w:rPr>
          <w:rFonts w:ascii="宋体" w:eastAsia="宋体" w:hAnsi="宋体" w:cs="Times New Roman" w:hint="eastAsia"/>
          <w:kern w:val="0"/>
          <w:szCs w:val="21"/>
        </w:rPr>
        <w:t>资源税应纳税额的计算、土地增值税应纳税额的计算</w:t>
      </w:r>
    </w:p>
    <w:p w14:paraId="3658E7AA" w14:textId="77777777" w:rsidR="00E26E20" w:rsidRPr="00E26E20" w:rsidRDefault="00BE044F" w:rsidP="00BE044F">
      <w:pPr>
        <w:widowControl/>
        <w:spacing w:beforeLines="0" w:line="360" w:lineRule="exact"/>
        <w:rPr>
          <w:rFonts w:ascii="宋体" w:eastAsia="宋体" w:hAnsi="宋体" w:cs="宋体"/>
          <w:kern w:val="0"/>
          <w:szCs w:val="21"/>
        </w:rPr>
      </w:pPr>
      <w:r w:rsidRPr="00BE044F">
        <w:rPr>
          <w:rFonts w:ascii="黑体" w:eastAsia="黑体" w:hAnsi="黑体" w:cs="宋体" w:hint="eastAsia"/>
          <w:kern w:val="0"/>
          <w:szCs w:val="21"/>
        </w:rPr>
        <w:t>教学</w:t>
      </w:r>
      <w:r w:rsidR="00E26E20" w:rsidRPr="00E26E20">
        <w:rPr>
          <w:rFonts w:ascii="黑体" w:eastAsia="黑体" w:hAnsi="黑体" w:cs="宋体" w:hint="eastAsia"/>
          <w:kern w:val="0"/>
          <w:szCs w:val="21"/>
        </w:rPr>
        <w:t>难点：</w:t>
      </w:r>
      <w:r w:rsidR="00E26E20" w:rsidRPr="00E26E20">
        <w:rPr>
          <w:rFonts w:ascii="宋体" w:eastAsia="宋体" w:hAnsi="宋体" w:cs="宋体" w:hint="eastAsia"/>
          <w:kern w:val="0"/>
          <w:szCs w:val="21"/>
        </w:rPr>
        <w:t>房地产开发企业</w:t>
      </w:r>
      <w:r w:rsidR="00E26E20" w:rsidRPr="00E26E20">
        <w:rPr>
          <w:rFonts w:ascii="宋体" w:eastAsia="宋体" w:hAnsi="宋体" w:cs="Times New Roman" w:hint="eastAsia"/>
          <w:kern w:val="0"/>
          <w:szCs w:val="21"/>
        </w:rPr>
        <w:t>土地增值税应纳税额的计算</w:t>
      </w:r>
    </w:p>
    <w:p w14:paraId="0BBC45A5" w14:textId="77777777" w:rsidR="00E26E20" w:rsidRPr="00E26E20" w:rsidRDefault="00E26E20" w:rsidP="00E26E20">
      <w:pPr>
        <w:widowControl/>
        <w:spacing w:beforeLines="0" w:line="360" w:lineRule="exact"/>
        <w:ind w:firstLine="420"/>
        <w:rPr>
          <w:rFonts w:ascii="宋体" w:eastAsia="宋体" w:hAnsi="宋体" w:cs="宋体"/>
          <w:kern w:val="0"/>
          <w:szCs w:val="21"/>
        </w:rPr>
      </w:pPr>
    </w:p>
    <w:p w14:paraId="50C87919" w14:textId="77777777" w:rsidR="00E26E20" w:rsidRPr="00E26E20" w:rsidRDefault="00E26E20" w:rsidP="00E26E20">
      <w:pPr>
        <w:widowControl/>
        <w:adjustRightInd w:val="0"/>
        <w:snapToGrid w:val="0"/>
        <w:spacing w:beforeLines="0" w:before="156" w:afterLines="50" w:after="156"/>
        <w:jc w:val="center"/>
        <w:rPr>
          <w:rFonts w:ascii="Times New Roman" w:eastAsia="微软雅黑" w:hAnsi="宋体" w:cs="Times New Roman"/>
          <w:kern w:val="0"/>
          <w:szCs w:val="21"/>
        </w:rPr>
      </w:pPr>
      <w:r w:rsidRPr="00E26E20">
        <w:rPr>
          <w:rFonts w:ascii="黑体" w:eastAsia="黑体" w:hAnsi="宋体" w:cs="宋体" w:hint="eastAsia"/>
          <w:kern w:val="0"/>
          <w:szCs w:val="21"/>
        </w:rPr>
        <w:t>第七章</w:t>
      </w:r>
      <w:r w:rsidRPr="00E26E20">
        <w:rPr>
          <w:rFonts w:ascii="黑体" w:eastAsia="黑体" w:hAnsi="宋体" w:cs="宋体"/>
          <w:kern w:val="0"/>
          <w:szCs w:val="21"/>
        </w:rPr>
        <w:t xml:space="preserve">  </w:t>
      </w:r>
      <w:r w:rsidRPr="00E26E20">
        <w:rPr>
          <w:rFonts w:ascii="黑体" w:eastAsia="黑体" w:hAnsi="宋体" w:cs="宋体" w:hint="eastAsia"/>
          <w:kern w:val="0"/>
          <w:szCs w:val="21"/>
        </w:rPr>
        <w:t>财产、行为税法律制度</w:t>
      </w:r>
    </w:p>
    <w:p w14:paraId="35DA89BA" w14:textId="77777777" w:rsidR="00E26E20" w:rsidRPr="00E26E20" w:rsidRDefault="00E26E20" w:rsidP="00E26E20">
      <w:pPr>
        <w:widowControl/>
        <w:adjustRightInd w:val="0"/>
        <w:snapToGrid w:val="0"/>
        <w:spacing w:beforeLines="0" w:line="360" w:lineRule="exact"/>
        <w:jc w:val="left"/>
        <w:rPr>
          <w:rFonts w:ascii="黑体" w:eastAsia="黑体" w:hAnsi="黑体" w:cs="宋体"/>
          <w:kern w:val="0"/>
          <w:szCs w:val="21"/>
        </w:rPr>
      </w:pPr>
      <w:r w:rsidRPr="00E26E20">
        <w:rPr>
          <w:rFonts w:ascii="黑体" w:eastAsia="黑体" w:hAnsi="黑体" w:cs="宋体" w:hint="eastAsia"/>
          <w:kern w:val="0"/>
          <w:szCs w:val="21"/>
        </w:rPr>
        <w:t>教学内容：</w:t>
      </w:r>
    </w:p>
    <w:p w14:paraId="1BE26FA7"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第一节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房产税法律制度</w:t>
      </w:r>
    </w:p>
    <w:p w14:paraId="58E20D4B"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房产税基本原理</w:t>
      </w:r>
    </w:p>
    <w:p w14:paraId="7324D5DA"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房产税纳税义务人与征税范围</w:t>
      </w:r>
    </w:p>
    <w:p w14:paraId="672D03B4"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应纳税额的计算</w:t>
      </w:r>
    </w:p>
    <w:p w14:paraId="44F405CE"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4.</w:t>
      </w:r>
      <w:r w:rsidRPr="00E26E20">
        <w:rPr>
          <w:rFonts w:ascii="宋体" w:eastAsia="宋体" w:hAnsi="宋体" w:cs="宋体" w:hint="eastAsia"/>
          <w:kern w:val="0"/>
          <w:szCs w:val="21"/>
        </w:rPr>
        <w:t>房产税税收优惠</w:t>
      </w:r>
    </w:p>
    <w:p w14:paraId="608F7B83"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5.</w:t>
      </w:r>
      <w:r w:rsidRPr="00E26E20">
        <w:rPr>
          <w:rFonts w:ascii="宋体" w:eastAsia="宋体" w:hAnsi="宋体" w:cs="宋体" w:hint="eastAsia"/>
          <w:kern w:val="0"/>
          <w:szCs w:val="21"/>
        </w:rPr>
        <w:t>房产税征收管理</w:t>
      </w:r>
      <w:r w:rsidRPr="00E26E20">
        <w:rPr>
          <w:rFonts w:ascii="宋体" w:eastAsia="宋体" w:hAnsi="宋体" w:cs="宋体"/>
          <w:kern w:val="0"/>
          <w:szCs w:val="21"/>
        </w:rPr>
        <w:t xml:space="preserve"> </w:t>
      </w:r>
    </w:p>
    <w:p w14:paraId="7B823BF5"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第二节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车船税法律制度</w:t>
      </w:r>
    </w:p>
    <w:p w14:paraId="4E43315F"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车船税的概念</w:t>
      </w:r>
    </w:p>
    <w:p w14:paraId="02C9DDA9"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车船税的纳税人、征税范围和适用税额</w:t>
      </w:r>
      <w:r w:rsidRPr="00E26E20">
        <w:rPr>
          <w:rFonts w:ascii="宋体" w:eastAsia="宋体" w:hAnsi="宋体" w:cs="宋体"/>
          <w:kern w:val="0"/>
          <w:szCs w:val="21"/>
        </w:rPr>
        <w:t xml:space="preserve"> </w:t>
      </w:r>
    </w:p>
    <w:p w14:paraId="15494F33" w14:textId="77777777" w:rsidR="00E26E20" w:rsidRPr="00E26E20" w:rsidRDefault="003C3FF1" w:rsidP="00E26E20">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kern w:val="0"/>
          <w:szCs w:val="21"/>
        </w:rPr>
        <w:t>3.</w:t>
      </w:r>
      <w:r w:rsidR="00E26E20" w:rsidRPr="00E26E20">
        <w:rPr>
          <w:rFonts w:ascii="宋体" w:eastAsia="宋体" w:hAnsi="宋体" w:cs="宋体" w:hint="eastAsia"/>
          <w:kern w:val="0"/>
          <w:szCs w:val="21"/>
        </w:rPr>
        <w:t>车船税应纳税额的计算</w:t>
      </w:r>
    </w:p>
    <w:p w14:paraId="387010DA"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4.</w:t>
      </w:r>
      <w:r w:rsidRPr="00E26E20">
        <w:rPr>
          <w:rFonts w:ascii="宋体" w:eastAsia="宋体" w:hAnsi="宋体" w:cs="宋体" w:hint="eastAsia"/>
          <w:kern w:val="0"/>
          <w:szCs w:val="21"/>
        </w:rPr>
        <w:t>车船税的税收优惠</w:t>
      </w:r>
      <w:r w:rsidRPr="00E26E20">
        <w:rPr>
          <w:rFonts w:ascii="宋体" w:eastAsia="宋体" w:hAnsi="宋体" w:cs="宋体"/>
          <w:kern w:val="0"/>
          <w:szCs w:val="21"/>
        </w:rPr>
        <w:t xml:space="preserve"> </w:t>
      </w:r>
    </w:p>
    <w:p w14:paraId="3E4343F3"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5.</w:t>
      </w:r>
      <w:r w:rsidRPr="00E26E20">
        <w:rPr>
          <w:rFonts w:ascii="宋体" w:eastAsia="宋体" w:hAnsi="宋体" w:cs="宋体" w:hint="eastAsia"/>
          <w:kern w:val="0"/>
          <w:szCs w:val="21"/>
        </w:rPr>
        <w:t>车船税的征收管理</w:t>
      </w:r>
    </w:p>
    <w:p w14:paraId="3592A96E"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第三节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印花税法律制度</w:t>
      </w:r>
    </w:p>
    <w:p w14:paraId="567AA6DE"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印花税的概念及特点</w:t>
      </w:r>
    </w:p>
    <w:p w14:paraId="3A607E8C"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印花税的纳税义务人</w:t>
      </w:r>
    </w:p>
    <w:p w14:paraId="22E389EB"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hint="eastAsia"/>
          <w:kern w:val="0"/>
          <w:szCs w:val="21"/>
        </w:rPr>
        <w:t>印花税税目、税率与计税依据</w:t>
      </w:r>
    </w:p>
    <w:p w14:paraId="0E2EB3AC"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4.</w:t>
      </w:r>
      <w:r w:rsidRPr="00E26E20">
        <w:rPr>
          <w:rFonts w:ascii="宋体" w:eastAsia="宋体" w:hAnsi="宋体" w:cs="Times New Roman" w:hint="eastAsia"/>
          <w:kern w:val="0"/>
          <w:szCs w:val="21"/>
        </w:rPr>
        <w:t>印花税</w:t>
      </w:r>
      <w:r w:rsidRPr="00E26E20">
        <w:rPr>
          <w:rFonts w:ascii="宋体" w:eastAsia="宋体" w:hAnsi="宋体" w:cs="Times New Roman" w:hint="eastAsia"/>
          <w:bCs/>
          <w:kern w:val="0"/>
          <w:szCs w:val="21"/>
        </w:rPr>
        <w:t>应纳税额的计算</w:t>
      </w:r>
    </w:p>
    <w:p w14:paraId="30AF82E9"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Times New Roman"/>
          <w:bCs/>
          <w:kern w:val="0"/>
          <w:szCs w:val="21"/>
        </w:rPr>
        <w:t>5.</w:t>
      </w:r>
      <w:r w:rsidRPr="00E26E20">
        <w:rPr>
          <w:rFonts w:ascii="宋体" w:eastAsia="宋体" w:hAnsi="宋体" w:cs="Times New Roman" w:hint="eastAsia"/>
          <w:kern w:val="0"/>
          <w:szCs w:val="21"/>
        </w:rPr>
        <w:t>印花税</w:t>
      </w:r>
      <w:r w:rsidRPr="00E26E20">
        <w:rPr>
          <w:rFonts w:ascii="宋体" w:eastAsia="宋体" w:hAnsi="宋体" w:cs="Times New Roman" w:hint="eastAsia"/>
          <w:bCs/>
          <w:kern w:val="0"/>
          <w:szCs w:val="21"/>
        </w:rPr>
        <w:t>税收优惠</w:t>
      </w:r>
    </w:p>
    <w:p w14:paraId="583DEBAD"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Times New Roman"/>
          <w:bCs/>
          <w:kern w:val="0"/>
          <w:szCs w:val="21"/>
        </w:rPr>
        <w:t>6.</w:t>
      </w:r>
      <w:r w:rsidRPr="00E26E20">
        <w:rPr>
          <w:rFonts w:ascii="宋体" w:eastAsia="宋体" w:hAnsi="宋体" w:cs="Times New Roman" w:hint="eastAsia"/>
          <w:kern w:val="0"/>
          <w:szCs w:val="21"/>
        </w:rPr>
        <w:t>印花税</w:t>
      </w:r>
      <w:r w:rsidRPr="00E26E20">
        <w:rPr>
          <w:rFonts w:ascii="宋体" w:eastAsia="宋体" w:hAnsi="宋体" w:cs="Times New Roman" w:hint="eastAsia"/>
          <w:bCs/>
          <w:kern w:val="0"/>
          <w:szCs w:val="21"/>
        </w:rPr>
        <w:t>征收管理</w:t>
      </w:r>
    </w:p>
    <w:p w14:paraId="5A872D2E"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第四节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契税法律制度</w:t>
      </w:r>
    </w:p>
    <w:p w14:paraId="0EDD15AE"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契税的概念及特点</w:t>
      </w:r>
    </w:p>
    <w:p w14:paraId="52957120"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契税的纳税义务人和征税范围</w:t>
      </w:r>
    </w:p>
    <w:p w14:paraId="4A21CC50"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hint="eastAsia"/>
          <w:kern w:val="0"/>
          <w:szCs w:val="21"/>
        </w:rPr>
        <w:t>契税计税依据、税率及应纳税额的计算</w:t>
      </w:r>
    </w:p>
    <w:p w14:paraId="0DA8044A"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4.</w:t>
      </w:r>
      <w:r w:rsidRPr="00E26E20">
        <w:rPr>
          <w:rFonts w:ascii="宋体" w:eastAsia="宋体" w:hAnsi="宋体" w:cs="Times New Roman" w:hint="eastAsia"/>
          <w:bCs/>
          <w:kern w:val="0"/>
          <w:szCs w:val="21"/>
        </w:rPr>
        <w:t>契税</w:t>
      </w:r>
      <w:r w:rsidRPr="00E26E20">
        <w:rPr>
          <w:rFonts w:ascii="宋体" w:eastAsia="宋体" w:hAnsi="宋体" w:cs="Times New Roman" w:hint="eastAsia"/>
          <w:kern w:val="0"/>
          <w:szCs w:val="21"/>
        </w:rPr>
        <w:t>税收优惠</w:t>
      </w:r>
    </w:p>
    <w:p w14:paraId="01B93B97" w14:textId="77777777" w:rsidR="00E26E20" w:rsidRPr="00E26E20" w:rsidRDefault="003C3FF1" w:rsidP="00E26E20">
      <w:pPr>
        <w:widowControl/>
        <w:adjustRightInd w:val="0"/>
        <w:snapToGrid w:val="0"/>
        <w:spacing w:beforeLines="0" w:line="360" w:lineRule="exact"/>
        <w:ind w:left="420"/>
        <w:jc w:val="left"/>
        <w:rPr>
          <w:rFonts w:ascii="宋体" w:eastAsia="宋体" w:hAnsi="宋体" w:cs="Times New Roman"/>
          <w:bCs/>
          <w:kern w:val="0"/>
          <w:szCs w:val="21"/>
        </w:rPr>
      </w:pPr>
      <w:r>
        <w:rPr>
          <w:rFonts w:ascii="宋体" w:eastAsia="宋体" w:hAnsi="宋体" w:cs="Times New Roman"/>
          <w:bCs/>
          <w:kern w:val="0"/>
          <w:szCs w:val="21"/>
        </w:rPr>
        <w:lastRenderedPageBreak/>
        <w:t>5.</w:t>
      </w:r>
      <w:r w:rsidR="00E26E20" w:rsidRPr="00E26E20">
        <w:rPr>
          <w:rFonts w:ascii="宋体" w:eastAsia="宋体" w:hAnsi="宋体" w:cs="Times New Roman" w:hint="eastAsia"/>
          <w:kern w:val="0"/>
          <w:szCs w:val="21"/>
        </w:rPr>
        <w:t>契税</w:t>
      </w:r>
      <w:r w:rsidR="00E26E20" w:rsidRPr="00E26E20">
        <w:rPr>
          <w:rFonts w:ascii="宋体" w:eastAsia="宋体" w:hAnsi="宋体" w:cs="Times New Roman" w:hint="eastAsia"/>
          <w:bCs/>
          <w:kern w:val="0"/>
          <w:szCs w:val="21"/>
        </w:rPr>
        <w:t>征收管理</w:t>
      </w:r>
    </w:p>
    <w:p w14:paraId="3A2FC5E1"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第五节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车辆购置税法律制度</w:t>
      </w:r>
    </w:p>
    <w:p w14:paraId="55C72128"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车辆购置税的概念及特点</w:t>
      </w:r>
    </w:p>
    <w:p w14:paraId="534FD2E6"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车辆购置税的纳税义务人和征税范围</w:t>
      </w:r>
    </w:p>
    <w:p w14:paraId="385A9374"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hint="eastAsia"/>
          <w:kern w:val="0"/>
          <w:szCs w:val="21"/>
        </w:rPr>
        <w:t>车辆购置税计税依据、税率及应纳税额的计算</w:t>
      </w:r>
    </w:p>
    <w:p w14:paraId="05D79113"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4.</w:t>
      </w:r>
      <w:r w:rsidRPr="00E26E20">
        <w:rPr>
          <w:rFonts w:ascii="宋体" w:eastAsia="宋体" w:hAnsi="宋体" w:cs="Times New Roman" w:hint="eastAsia"/>
          <w:kern w:val="0"/>
          <w:szCs w:val="21"/>
        </w:rPr>
        <w:t>车辆购置税税收优惠</w:t>
      </w:r>
    </w:p>
    <w:p w14:paraId="39E547C4" w14:textId="77777777" w:rsidR="00E26E20" w:rsidRDefault="003C3FF1" w:rsidP="00E26E20">
      <w:pPr>
        <w:widowControl/>
        <w:adjustRightInd w:val="0"/>
        <w:snapToGrid w:val="0"/>
        <w:spacing w:beforeLines="0" w:line="360" w:lineRule="exact"/>
        <w:ind w:left="420"/>
        <w:jc w:val="left"/>
        <w:rPr>
          <w:rFonts w:ascii="宋体" w:eastAsia="宋体" w:hAnsi="宋体" w:cs="Times New Roman"/>
          <w:bCs/>
          <w:kern w:val="0"/>
          <w:szCs w:val="21"/>
        </w:rPr>
      </w:pPr>
      <w:r>
        <w:rPr>
          <w:rFonts w:ascii="宋体" w:eastAsia="宋体" w:hAnsi="宋体" w:cs="Times New Roman"/>
          <w:bCs/>
          <w:kern w:val="0"/>
          <w:szCs w:val="21"/>
        </w:rPr>
        <w:t>5.</w:t>
      </w:r>
      <w:r w:rsidR="00E26E20" w:rsidRPr="00E26E20">
        <w:rPr>
          <w:rFonts w:ascii="宋体" w:eastAsia="宋体" w:hAnsi="宋体" w:cs="Times New Roman" w:hint="eastAsia"/>
          <w:kern w:val="0"/>
          <w:szCs w:val="21"/>
        </w:rPr>
        <w:t>车辆购置税</w:t>
      </w:r>
      <w:r w:rsidR="00E26E20" w:rsidRPr="00E26E20">
        <w:rPr>
          <w:rFonts w:ascii="宋体" w:eastAsia="宋体" w:hAnsi="宋体" w:cs="Times New Roman" w:hint="eastAsia"/>
          <w:bCs/>
          <w:kern w:val="0"/>
          <w:szCs w:val="21"/>
        </w:rPr>
        <w:t>征收管理</w:t>
      </w:r>
    </w:p>
    <w:p w14:paraId="2BFEF715" w14:textId="77777777" w:rsidR="003C3FF1" w:rsidRPr="00E26E20" w:rsidRDefault="003C3FF1" w:rsidP="003C3FF1">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第六</w:t>
      </w:r>
      <w:r w:rsidRPr="00E26E20">
        <w:rPr>
          <w:rFonts w:ascii="宋体" w:eastAsia="宋体" w:hAnsi="宋体" w:cs="宋体" w:hint="eastAsia"/>
          <w:kern w:val="0"/>
          <w:szCs w:val="21"/>
        </w:rPr>
        <w:t>节</w:t>
      </w:r>
      <w:r w:rsidRPr="00E26E20">
        <w:rPr>
          <w:rFonts w:ascii="宋体" w:eastAsia="宋体" w:hAnsi="宋体" w:cs="宋体"/>
          <w:kern w:val="0"/>
          <w:szCs w:val="21"/>
        </w:rPr>
        <w:t xml:space="preserve">  </w:t>
      </w:r>
      <w:r w:rsidRPr="003C3FF1">
        <w:rPr>
          <w:rFonts w:ascii="宋体" w:eastAsia="宋体" w:hAnsi="宋体" w:cs="宋体" w:hint="eastAsia"/>
          <w:kern w:val="0"/>
          <w:szCs w:val="21"/>
        </w:rPr>
        <w:t>环境保护税法</w:t>
      </w:r>
      <w:r w:rsidRPr="00E26E20">
        <w:rPr>
          <w:rFonts w:ascii="宋体" w:eastAsia="宋体" w:hAnsi="宋体" w:cs="宋体" w:hint="eastAsia"/>
          <w:kern w:val="0"/>
          <w:szCs w:val="21"/>
        </w:rPr>
        <w:t>律制度</w:t>
      </w:r>
    </w:p>
    <w:p w14:paraId="6F59A20A" w14:textId="77777777" w:rsidR="003C3FF1" w:rsidRPr="00E26E20" w:rsidRDefault="003C3FF1" w:rsidP="003C3FF1">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1.</w:t>
      </w:r>
      <w:r w:rsidRPr="003C3FF1">
        <w:rPr>
          <w:rFonts w:ascii="宋体" w:eastAsia="宋体" w:hAnsi="宋体" w:cs="宋体" w:hint="eastAsia"/>
          <w:kern w:val="0"/>
          <w:szCs w:val="21"/>
        </w:rPr>
        <w:t>环境保护税</w:t>
      </w:r>
      <w:r w:rsidRPr="00E26E20">
        <w:rPr>
          <w:rFonts w:ascii="宋体" w:eastAsia="宋体" w:hAnsi="宋体" w:cs="宋体" w:hint="eastAsia"/>
          <w:kern w:val="0"/>
          <w:szCs w:val="21"/>
        </w:rPr>
        <w:t>的概念及特点</w:t>
      </w:r>
    </w:p>
    <w:p w14:paraId="5CAA496D" w14:textId="77777777" w:rsidR="003C3FF1" w:rsidRPr="00E26E20" w:rsidRDefault="003C3FF1" w:rsidP="003C3FF1">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3C3FF1">
        <w:rPr>
          <w:rFonts w:ascii="宋体" w:eastAsia="宋体" w:hAnsi="宋体" w:cs="宋体" w:hint="eastAsia"/>
          <w:kern w:val="0"/>
          <w:szCs w:val="21"/>
        </w:rPr>
        <w:t>环境保护税</w:t>
      </w:r>
      <w:r w:rsidRPr="00E26E20">
        <w:rPr>
          <w:rFonts w:ascii="宋体" w:eastAsia="宋体" w:hAnsi="宋体" w:cs="宋体" w:hint="eastAsia"/>
          <w:kern w:val="0"/>
          <w:szCs w:val="21"/>
        </w:rPr>
        <w:t>的纳税义务人和征税范围</w:t>
      </w:r>
    </w:p>
    <w:p w14:paraId="0BCFB4BD" w14:textId="77777777" w:rsidR="003C3FF1" w:rsidRPr="00E26E20" w:rsidRDefault="003C3FF1" w:rsidP="003C3FF1">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3C3FF1">
        <w:rPr>
          <w:rFonts w:ascii="宋体" w:eastAsia="宋体" w:hAnsi="宋体" w:cs="Times New Roman" w:hint="eastAsia"/>
          <w:kern w:val="0"/>
          <w:szCs w:val="21"/>
        </w:rPr>
        <w:t>环境保护税</w:t>
      </w:r>
      <w:r w:rsidRPr="00E26E20">
        <w:rPr>
          <w:rFonts w:ascii="宋体" w:eastAsia="宋体" w:hAnsi="宋体" w:cs="Times New Roman" w:hint="eastAsia"/>
          <w:kern w:val="0"/>
          <w:szCs w:val="21"/>
        </w:rPr>
        <w:t>计税依据、税率及应纳税额的计算</w:t>
      </w:r>
    </w:p>
    <w:p w14:paraId="3A557DD8" w14:textId="77777777" w:rsidR="003C3FF1" w:rsidRPr="00E26E20" w:rsidRDefault="003C3FF1" w:rsidP="003C3FF1">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4.</w:t>
      </w:r>
      <w:r w:rsidRPr="003C3FF1">
        <w:rPr>
          <w:rFonts w:ascii="宋体" w:eastAsia="宋体" w:hAnsi="宋体" w:cs="Times New Roman" w:hint="eastAsia"/>
          <w:kern w:val="0"/>
          <w:szCs w:val="21"/>
        </w:rPr>
        <w:t>环境保护税</w:t>
      </w:r>
      <w:r w:rsidRPr="00E26E20">
        <w:rPr>
          <w:rFonts w:ascii="宋体" w:eastAsia="宋体" w:hAnsi="宋体" w:cs="Times New Roman" w:hint="eastAsia"/>
          <w:kern w:val="0"/>
          <w:szCs w:val="21"/>
        </w:rPr>
        <w:t>税收优惠</w:t>
      </w:r>
    </w:p>
    <w:p w14:paraId="7CC9905F" w14:textId="77777777" w:rsidR="003C3FF1" w:rsidRPr="00E26E20" w:rsidRDefault="003C3FF1" w:rsidP="002465F8">
      <w:pPr>
        <w:widowControl/>
        <w:adjustRightInd w:val="0"/>
        <w:snapToGrid w:val="0"/>
        <w:spacing w:beforeLines="0" w:line="360" w:lineRule="exact"/>
        <w:ind w:left="420"/>
        <w:jc w:val="left"/>
        <w:rPr>
          <w:rFonts w:ascii="宋体" w:eastAsia="宋体" w:hAnsi="宋体" w:cs="Times New Roman"/>
          <w:bCs/>
          <w:kern w:val="0"/>
          <w:szCs w:val="21"/>
        </w:rPr>
      </w:pPr>
      <w:r>
        <w:rPr>
          <w:rFonts w:ascii="宋体" w:eastAsia="宋体" w:hAnsi="宋体" w:cs="Times New Roman"/>
          <w:bCs/>
          <w:kern w:val="0"/>
          <w:szCs w:val="21"/>
        </w:rPr>
        <w:t>5.</w:t>
      </w:r>
      <w:r w:rsidRPr="003C3FF1">
        <w:rPr>
          <w:rFonts w:ascii="宋体" w:eastAsia="宋体" w:hAnsi="宋体" w:cs="Times New Roman" w:hint="eastAsia"/>
          <w:kern w:val="0"/>
          <w:szCs w:val="21"/>
        </w:rPr>
        <w:t>环境保护税</w:t>
      </w:r>
      <w:r w:rsidRPr="00E26E20">
        <w:rPr>
          <w:rFonts w:ascii="宋体" w:eastAsia="宋体" w:hAnsi="宋体" w:cs="Times New Roman" w:hint="eastAsia"/>
          <w:bCs/>
          <w:kern w:val="0"/>
          <w:szCs w:val="21"/>
        </w:rPr>
        <w:t>征收管理</w:t>
      </w:r>
    </w:p>
    <w:p w14:paraId="5BB48299" w14:textId="77777777" w:rsidR="00C31DD9" w:rsidRPr="00E26E20" w:rsidRDefault="00C31DD9" w:rsidP="00C31DD9">
      <w:pPr>
        <w:widowControl/>
        <w:adjustRightInd w:val="0"/>
        <w:snapToGrid w:val="0"/>
        <w:spacing w:beforeLines="0" w:line="360" w:lineRule="exact"/>
        <w:jc w:val="left"/>
        <w:rPr>
          <w:rFonts w:ascii="黑体" w:eastAsia="黑体" w:hAnsi="黑体" w:cs="宋体"/>
          <w:kern w:val="0"/>
          <w:szCs w:val="21"/>
        </w:rPr>
      </w:pPr>
      <w:r w:rsidRPr="00BE044F">
        <w:rPr>
          <w:rFonts w:ascii="黑体" w:eastAsia="黑体" w:hAnsi="黑体" w:cs="宋体" w:hint="eastAsia"/>
          <w:kern w:val="0"/>
          <w:szCs w:val="21"/>
        </w:rPr>
        <w:t>学生学习预期成果：</w:t>
      </w:r>
    </w:p>
    <w:p w14:paraId="37030B9D"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Times New Roman"/>
          <w:kern w:val="0"/>
          <w:szCs w:val="21"/>
        </w:rPr>
      </w:pPr>
      <w:r w:rsidRPr="00E26E20">
        <w:rPr>
          <w:rFonts w:ascii="宋体" w:eastAsia="宋体" w:hAnsi="宋体" w:cs="Times New Roman" w:hint="eastAsia"/>
          <w:kern w:val="0"/>
          <w:szCs w:val="21"/>
        </w:rPr>
        <w:t>1.了解财产税类和行为税类各税种概念及特点</w:t>
      </w:r>
    </w:p>
    <w:p w14:paraId="0AE14C52"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Times New Roman"/>
          <w:kern w:val="0"/>
          <w:szCs w:val="21"/>
        </w:rPr>
      </w:pPr>
      <w:r w:rsidRPr="00E26E20">
        <w:rPr>
          <w:rFonts w:ascii="宋体" w:eastAsia="宋体" w:hAnsi="宋体" w:cs="Times New Roman" w:hint="eastAsia"/>
          <w:kern w:val="0"/>
          <w:szCs w:val="21"/>
        </w:rPr>
        <w:t>2.掌握计税的基本规定和征收管理方法。</w:t>
      </w:r>
    </w:p>
    <w:p w14:paraId="0039A7CE" w14:textId="77777777" w:rsidR="00E26E20" w:rsidRDefault="00E26E20" w:rsidP="00E26E20">
      <w:pPr>
        <w:widowControl/>
        <w:adjustRightInd w:val="0"/>
        <w:snapToGrid w:val="0"/>
        <w:spacing w:beforeLines="0" w:line="360" w:lineRule="exact"/>
        <w:ind w:firstLineChars="200" w:firstLine="420"/>
        <w:jc w:val="left"/>
        <w:rPr>
          <w:rFonts w:ascii="宋体" w:eastAsia="宋体" w:hAnsi="宋体" w:cs="Times New Roman"/>
          <w:kern w:val="0"/>
          <w:szCs w:val="21"/>
        </w:rPr>
      </w:pPr>
      <w:r w:rsidRPr="00E26E20">
        <w:rPr>
          <w:rFonts w:ascii="宋体" w:eastAsia="宋体" w:hAnsi="宋体" w:cs="Times New Roman" w:hint="eastAsia"/>
          <w:kern w:val="0"/>
          <w:szCs w:val="21"/>
        </w:rPr>
        <w:t>3.能完成财产税类和行为税类各税种应纳税额计算、申报和缴纳。</w:t>
      </w:r>
    </w:p>
    <w:p w14:paraId="3EE73E49" w14:textId="77777777" w:rsidR="00E26E20" w:rsidRPr="00E26E20" w:rsidRDefault="002465F8" w:rsidP="002465F8">
      <w:pPr>
        <w:widowControl/>
        <w:adjustRightInd w:val="0"/>
        <w:snapToGrid w:val="0"/>
        <w:spacing w:beforeLines="0" w:line="360" w:lineRule="exact"/>
        <w:jc w:val="left"/>
        <w:rPr>
          <w:rFonts w:ascii="宋体" w:eastAsia="宋体" w:hAnsi="宋体" w:cs="宋体"/>
          <w:kern w:val="0"/>
          <w:szCs w:val="21"/>
        </w:rPr>
      </w:pPr>
      <w:r w:rsidRPr="002465F8">
        <w:rPr>
          <w:rFonts w:ascii="黑体" w:eastAsia="黑体" w:hAnsi="黑体" w:cs="Times New Roman" w:hint="eastAsia"/>
          <w:kern w:val="0"/>
          <w:szCs w:val="21"/>
        </w:rPr>
        <w:t>教学</w:t>
      </w:r>
      <w:r w:rsidR="00E26E20" w:rsidRPr="00E26E20">
        <w:rPr>
          <w:rFonts w:ascii="黑体" w:eastAsia="黑体" w:hAnsi="黑体" w:cs="Times New Roman" w:hint="eastAsia"/>
          <w:kern w:val="0"/>
          <w:szCs w:val="21"/>
        </w:rPr>
        <w:t>重点：</w:t>
      </w:r>
      <w:r w:rsidR="00E26E20" w:rsidRPr="00E26E20">
        <w:rPr>
          <w:rFonts w:ascii="宋体" w:eastAsia="宋体" w:hAnsi="宋体" w:cs="Times New Roman" w:hint="eastAsia"/>
          <w:kern w:val="0"/>
          <w:szCs w:val="21"/>
        </w:rPr>
        <w:t>印花税税目、税率与计税依据，契税计税依据、税收优惠</w:t>
      </w:r>
    </w:p>
    <w:p w14:paraId="484D560E" w14:textId="77777777" w:rsidR="00E26E20" w:rsidRPr="00E26E20" w:rsidRDefault="002465F8" w:rsidP="002465F8">
      <w:pPr>
        <w:widowControl/>
        <w:spacing w:beforeLines="0" w:line="360" w:lineRule="exact"/>
        <w:rPr>
          <w:rFonts w:ascii="宋体" w:eastAsia="宋体" w:hAnsi="宋体" w:cs="宋体"/>
          <w:kern w:val="0"/>
          <w:szCs w:val="21"/>
        </w:rPr>
      </w:pPr>
      <w:r w:rsidRPr="002465F8">
        <w:rPr>
          <w:rFonts w:ascii="黑体" w:eastAsia="黑体" w:hAnsi="黑体" w:cs="宋体" w:hint="eastAsia"/>
          <w:kern w:val="0"/>
          <w:szCs w:val="21"/>
        </w:rPr>
        <w:t>教学</w:t>
      </w:r>
      <w:r w:rsidR="00E26E20" w:rsidRPr="00E26E20">
        <w:rPr>
          <w:rFonts w:ascii="黑体" w:eastAsia="黑体" w:hAnsi="黑体" w:cs="宋体" w:hint="eastAsia"/>
          <w:kern w:val="0"/>
          <w:szCs w:val="21"/>
        </w:rPr>
        <w:t>难点：</w:t>
      </w:r>
      <w:r w:rsidR="00E26E20" w:rsidRPr="00E26E20">
        <w:rPr>
          <w:rFonts w:ascii="宋体" w:eastAsia="宋体" w:hAnsi="宋体" w:cs="宋体" w:hint="eastAsia"/>
          <w:kern w:val="0"/>
          <w:szCs w:val="21"/>
        </w:rPr>
        <w:t>印花税</w:t>
      </w:r>
      <w:r w:rsidR="00E26E20" w:rsidRPr="00E26E20">
        <w:rPr>
          <w:rFonts w:ascii="宋体" w:eastAsia="宋体" w:hAnsi="宋体" w:cs="Times New Roman" w:hint="eastAsia"/>
          <w:kern w:val="0"/>
          <w:szCs w:val="21"/>
        </w:rPr>
        <w:t>应纳税额的计算</w:t>
      </w:r>
      <w:r w:rsidR="00870CEB">
        <w:rPr>
          <w:rFonts w:ascii="宋体" w:eastAsia="宋体" w:hAnsi="宋体" w:cs="Times New Roman" w:hint="eastAsia"/>
          <w:kern w:val="0"/>
          <w:szCs w:val="21"/>
        </w:rPr>
        <w:t>、环保</w:t>
      </w:r>
      <w:r w:rsidR="006C2D7F">
        <w:rPr>
          <w:rFonts w:ascii="宋体" w:eastAsia="宋体" w:hAnsi="宋体" w:cs="Times New Roman" w:hint="eastAsia"/>
          <w:kern w:val="0"/>
          <w:szCs w:val="21"/>
        </w:rPr>
        <w:t>税应纳税额的计算</w:t>
      </w:r>
    </w:p>
    <w:p w14:paraId="59EB2FA6" w14:textId="77777777" w:rsidR="00E26E20" w:rsidRPr="00E26E20" w:rsidRDefault="00E26E20" w:rsidP="00E26E20">
      <w:pPr>
        <w:widowControl/>
        <w:spacing w:beforeLines="0" w:line="360" w:lineRule="exact"/>
        <w:ind w:firstLine="420"/>
        <w:rPr>
          <w:rFonts w:ascii="宋体" w:eastAsia="宋体" w:hAnsi="Times New Roman" w:cs="宋体"/>
          <w:kern w:val="0"/>
          <w:szCs w:val="21"/>
        </w:rPr>
      </w:pPr>
    </w:p>
    <w:p w14:paraId="2E8FE7F8" w14:textId="77777777" w:rsidR="00E26E20" w:rsidRPr="00E26E20" w:rsidRDefault="00E26E20" w:rsidP="00E26E20">
      <w:pPr>
        <w:widowControl/>
        <w:adjustRightInd w:val="0"/>
        <w:snapToGrid w:val="0"/>
        <w:spacing w:beforeLines="0" w:before="156" w:afterLines="50" w:after="156"/>
        <w:jc w:val="center"/>
        <w:rPr>
          <w:rFonts w:ascii="Times New Roman" w:eastAsia="微软雅黑" w:hAnsi="宋体" w:cs="Times New Roman"/>
          <w:kern w:val="0"/>
          <w:sz w:val="22"/>
          <w:szCs w:val="21"/>
        </w:rPr>
      </w:pPr>
      <w:r w:rsidRPr="00E26E20">
        <w:rPr>
          <w:rFonts w:ascii="黑体" w:eastAsia="黑体" w:hAnsi="宋体" w:cs="宋体" w:hint="eastAsia"/>
          <w:kern w:val="0"/>
          <w:sz w:val="22"/>
          <w:szCs w:val="21"/>
        </w:rPr>
        <w:t>第八章</w:t>
      </w:r>
      <w:r w:rsidRPr="00E26E20">
        <w:rPr>
          <w:rFonts w:ascii="黑体" w:eastAsia="黑体" w:hAnsi="宋体" w:cs="宋体"/>
          <w:kern w:val="0"/>
          <w:sz w:val="22"/>
          <w:szCs w:val="21"/>
        </w:rPr>
        <w:t xml:space="preserve">  </w:t>
      </w:r>
      <w:r w:rsidRPr="00E26E20">
        <w:rPr>
          <w:rFonts w:ascii="黑体" w:eastAsia="黑体" w:hAnsi="宋体" w:cs="宋体" w:hint="eastAsia"/>
          <w:kern w:val="0"/>
          <w:sz w:val="22"/>
          <w:szCs w:val="21"/>
        </w:rPr>
        <w:t>企业所得税法律制度</w:t>
      </w:r>
    </w:p>
    <w:p w14:paraId="61C2E7D0" w14:textId="77777777" w:rsidR="00E26E20" w:rsidRPr="00E26E20" w:rsidRDefault="00E26E20" w:rsidP="00E26E20">
      <w:pPr>
        <w:widowControl/>
        <w:adjustRightInd w:val="0"/>
        <w:snapToGrid w:val="0"/>
        <w:spacing w:beforeLines="0" w:line="360" w:lineRule="exact"/>
        <w:jc w:val="left"/>
        <w:rPr>
          <w:rFonts w:ascii="宋体" w:eastAsia="宋体" w:hAnsi="宋体" w:cs="宋体"/>
          <w:b/>
          <w:kern w:val="0"/>
          <w:szCs w:val="21"/>
        </w:rPr>
      </w:pPr>
      <w:r w:rsidRPr="00E26E20">
        <w:rPr>
          <w:rFonts w:ascii="宋体" w:eastAsia="宋体" w:hAnsi="宋体" w:cs="宋体" w:hint="eastAsia"/>
          <w:b/>
          <w:kern w:val="0"/>
          <w:szCs w:val="21"/>
        </w:rPr>
        <w:t>教学内容：</w:t>
      </w:r>
    </w:p>
    <w:p w14:paraId="0D4404C9"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第一节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企业所得税概述</w:t>
      </w:r>
    </w:p>
    <w:p w14:paraId="05784DEB"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企业所得税概念及特点</w:t>
      </w:r>
      <w:r w:rsidRPr="00E26E20">
        <w:rPr>
          <w:rFonts w:ascii="宋体" w:eastAsia="宋体" w:hAnsi="宋体" w:cs="宋体"/>
          <w:kern w:val="0"/>
          <w:szCs w:val="21"/>
        </w:rPr>
        <w:t xml:space="preserve"> </w:t>
      </w:r>
    </w:p>
    <w:p w14:paraId="7351DB01"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企业所得税法的发展沿革</w:t>
      </w:r>
    </w:p>
    <w:p w14:paraId="264B9CC4"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第二节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纳税义务人与征税对象</w:t>
      </w:r>
    </w:p>
    <w:p w14:paraId="3DC9D828"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1</w:t>
      </w:r>
      <w:r w:rsidR="00B47BB1">
        <w:rPr>
          <w:rFonts w:ascii="宋体" w:eastAsia="宋体" w:hAnsi="宋体" w:cs="宋体" w:hint="eastAsia"/>
          <w:kern w:val="0"/>
          <w:szCs w:val="21"/>
        </w:rPr>
        <w:t>.</w:t>
      </w:r>
      <w:r w:rsidRPr="00E26E20">
        <w:rPr>
          <w:rFonts w:ascii="宋体" w:eastAsia="宋体" w:hAnsi="宋体" w:cs="宋体" w:hint="eastAsia"/>
          <w:kern w:val="0"/>
          <w:szCs w:val="21"/>
        </w:rPr>
        <w:t>纳税义务人</w:t>
      </w:r>
    </w:p>
    <w:p w14:paraId="03763EEA"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2</w:t>
      </w:r>
      <w:r w:rsidR="00B47BB1">
        <w:rPr>
          <w:rFonts w:ascii="宋体" w:eastAsia="宋体" w:hAnsi="宋体" w:cs="宋体" w:hint="eastAsia"/>
          <w:kern w:val="0"/>
          <w:szCs w:val="21"/>
        </w:rPr>
        <w:t>.</w:t>
      </w:r>
      <w:r w:rsidRPr="00E26E20">
        <w:rPr>
          <w:rFonts w:ascii="宋体" w:eastAsia="宋体" w:hAnsi="宋体" w:cs="Times New Roman" w:hint="eastAsia"/>
          <w:bCs/>
          <w:kern w:val="0"/>
          <w:szCs w:val="21"/>
        </w:rPr>
        <w:t>扣缴义务人</w:t>
      </w:r>
    </w:p>
    <w:p w14:paraId="6A585C50"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征税对象</w:t>
      </w:r>
    </w:p>
    <w:p w14:paraId="5ADA69F0"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第三节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税率</w:t>
      </w:r>
    </w:p>
    <w:p w14:paraId="081F0637"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基本税率</w:t>
      </w:r>
      <w:r w:rsidRPr="00E26E20">
        <w:rPr>
          <w:rFonts w:ascii="宋体" w:eastAsia="宋体" w:hAnsi="宋体" w:cs="宋体"/>
          <w:kern w:val="0"/>
          <w:szCs w:val="21"/>
        </w:rPr>
        <w:t xml:space="preserve"> </w:t>
      </w:r>
    </w:p>
    <w:p w14:paraId="293E2048"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小</w:t>
      </w:r>
      <w:proofErr w:type="gramStart"/>
      <w:r w:rsidRPr="00E26E20">
        <w:rPr>
          <w:rFonts w:ascii="宋体" w:eastAsia="宋体" w:hAnsi="宋体" w:cs="宋体" w:hint="eastAsia"/>
          <w:kern w:val="0"/>
          <w:szCs w:val="21"/>
        </w:rPr>
        <w:t>微企业</w:t>
      </w:r>
      <w:proofErr w:type="gramEnd"/>
      <w:r w:rsidRPr="00E26E20">
        <w:rPr>
          <w:rFonts w:ascii="宋体" w:eastAsia="宋体" w:hAnsi="宋体" w:cs="宋体" w:hint="eastAsia"/>
          <w:kern w:val="0"/>
          <w:szCs w:val="21"/>
        </w:rPr>
        <w:t>税率</w:t>
      </w:r>
      <w:r w:rsidRPr="00E26E20">
        <w:rPr>
          <w:rFonts w:ascii="宋体" w:eastAsia="宋体" w:hAnsi="宋体" w:cs="宋体"/>
          <w:kern w:val="0"/>
          <w:szCs w:val="21"/>
        </w:rPr>
        <w:t xml:space="preserve"> </w:t>
      </w:r>
    </w:p>
    <w:p w14:paraId="4F693BC1"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高新技术企业适用税率</w:t>
      </w:r>
      <w:r w:rsidRPr="00E26E20">
        <w:rPr>
          <w:rFonts w:ascii="宋体" w:eastAsia="宋体" w:hAnsi="宋体" w:cs="宋体"/>
          <w:kern w:val="0"/>
          <w:szCs w:val="21"/>
        </w:rPr>
        <w:t xml:space="preserve"> </w:t>
      </w:r>
    </w:p>
    <w:p w14:paraId="13262D8A"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第四节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应纳税所得额的计算</w:t>
      </w:r>
    </w:p>
    <w:p w14:paraId="3AADB31E"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应纳税所得额的确定</w:t>
      </w:r>
      <w:r w:rsidRPr="00E26E20">
        <w:rPr>
          <w:rFonts w:ascii="宋体" w:eastAsia="宋体" w:hAnsi="宋体" w:cs="宋体"/>
          <w:kern w:val="0"/>
          <w:szCs w:val="21"/>
        </w:rPr>
        <w:t xml:space="preserve"> </w:t>
      </w:r>
    </w:p>
    <w:p w14:paraId="34BD5147"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应税收入</w:t>
      </w:r>
      <w:r w:rsidRPr="00E26E20">
        <w:rPr>
          <w:rFonts w:ascii="宋体" w:eastAsia="宋体" w:hAnsi="宋体" w:cs="宋体"/>
          <w:kern w:val="0"/>
          <w:szCs w:val="21"/>
        </w:rPr>
        <w:t xml:space="preserve"> </w:t>
      </w:r>
    </w:p>
    <w:p w14:paraId="5DE3E04A"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hint="eastAsia"/>
          <w:kern w:val="0"/>
          <w:szCs w:val="21"/>
        </w:rPr>
        <w:t>准予扣除项目</w:t>
      </w:r>
      <w:r w:rsidRPr="00E26E20">
        <w:rPr>
          <w:rFonts w:ascii="宋体" w:eastAsia="宋体" w:hAnsi="宋体" w:cs="宋体"/>
          <w:kern w:val="0"/>
          <w:szCs w:val="21"/>
        </w:rPr>
        <w:t xml:space="preserve"> </w:t>
      </w:r>
    </w:p>
    <w:p w14:paraId="0A206C60"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4.</w:t>
      </w:r>
      <w:r w:rsidRPr="00E26E20">
        <w:rPr>
          <w:rFonts w:ascii="宋体" w:eastAsia="宋体" w:hAnsi="宋体" w:cs="Times New Roman" w:hint="eastAsia"/>
          <w:bCs/>
          <w:kern w:val="0"/>
          <w:szCs w:val="21"/>
        </w:rPr>
        <w:t>亏损弥补</w:t>
      </w:r>
      <w:r w:rsidRPr="00E26E20">
        <w:rPr>
          <w:rFonts w:ascii="宋体" w:eastAsia="宋体" w:hAnsi="宋体" w:cs="Times New Roman"/>
          <w:bCs/>
          <w:kern w:val="0"/>
          <w:szCs w:val="21"/>
        </w:rPr>
        <w:t xml:space="preserve"> </w:t>
      </w:r>
    </w:p>
    <w:p w14:paraId="18EA4B29"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lastRenderedPageBreak/>
        <w:t>第五节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应纳税额的计算</w:t>
      </w:r>
    </w:p>
    <w:p w14:paraId="6F5224C8"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1.</w:t>
      </w:r>
      <w:r w:rsidRPr="00E26E20">
        <w:rPr>
          <w:rFonts w:ascii="宋体" w:eastAsia="宋体" w:hAnsi="宋体" w:cs="Times New Roman" w:hint="eastAsia"/>
          <w:bCs/>
          <w:kern w:val="0"/>
          <w:szCs w:val="21"/>
        </w:rPr>
        <w:t>居民纳税人应纳税额的计算</w:t>
      </w:r>
    </w:p>
    <w:p w14:paraId="3D59F209"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境外所得抵扣税额的计算</w:t>
      </w:r>
      <w:r w:rsidRPr="00E26E20">
        <w:rPr>
          <w:rFonts w:ascii="宋体" w:eastAsia="宋体" w:hAnsi="宋体" w:cs="宋体"/>
          <w:kern w:val="0"/>
          <w:szCs w:val="21"/>
        </w:rPr>
        <w:t xml:space="preserve"> </w:t>
      </w:r>
    </w:p>
    <w:p w14:paraId="3EA713F8"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hint="eastAsia"/>
          <w:bCs/>
          <w:kern w:val="0"/>
          <w:szCs w:val="21"/>
        </w:rPr>
        <w:t>居民纳税人核定征收应纳税额的计算</w:t>
      </w:r>
    </w:p>
    <w:p w14:paraId="2AB5DCA0"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4.</w:t>
      </w:r>
      <w:r w:rsidRPr="00E26E20">
        <w:rPr>
          <w:rFonts w:ascii="宋体" w:eastAsia="宋体" w:hAnsi="宋体" w:cs="Times New Roman" w:hint="eastAsia"/>
          <w:bCs/>
          <w:kern w:val="0"/>
          <w:szCs w:val="21"/>
        </w:rPr>
        <w:t>非居民企业应纳税额的计算</w:t>
      </w:r>
    </w:p>
    <w:p w14:paraId="1DDD9D33"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第六节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税收优惠</w:t>
      </w:r>
    </w:p>
    <w:p w14:paraId="59E47469"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1.</w:t>
      </w:r>
      <w:r w:rsidRPr="00E26E20">
        <w:rPr>
          <w:rFonts w:ascii="宋体" w:eastAsia="宋体" w:hAnsi="宋体" w:cs="Times New Roman" w:hint="eastAsia"/>
          <w:bCs/>
          <w:kern w:val="0"/>
          <w:szCs w:val="21"/>
        </w:rPr>
        <w:t>免税项目</w:t>
      </w:r>
      <w:r w:rsidRPr="00E26E20">
        <w:rPr>
          <w:rFonts w:ascii="宋体" w:eastAsia="宋体" w:hAnsi="宋体" w:cs="Times New Roman"/>
          <w:bCs/>
          <w:kern w:val="0"/>
          <w:szCs w:val="21"/>
        </w:rPr>
        <w:t xml:space="preserve"> </w:t>
      </w:r>
    </w:p>
    <w:p w14:paraId="2C52B38B"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减税项目</w:t>
      </w:r>
      <w:r w:rsidRPr="00E26E20">
        <w:rPr>
          <w:rFonts w:ascii="宋体" w:eastAsia="宋体" w:hAnsi="宋体" w:cs="宋体"/>
          <w:kern w:val="0"/>
          <w:szCs w:val="21"/>
        </w:rPr>
        <w:t xml:space="preserve"> </w:t>
      </w:r>
    </w:p>
    <w:p w14:paraId="7BBE9556"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hint="eastAsia"/>
          <w:bCs/>
          <w:kern w:val="0"/>
          <w:szCs w:val="21"/>
        </w:rPr>
        <w:t>其他税收优惠</w:t>
      </w:r>
      <w:r w:rsidRPr="00E26E20">
        <w:rPr>
          <w:rFonts w:ascii="宋体" w:eastAsia="宋体" w:hAnsi="宋体" w:cs="宋体"/>
          <w:kern w:val="0"/>
          <w:szCs w:val="21"/>
        </w:rPr>
        <w:t xml:space="preserve"> </w:t>
      </w:r>
    </w:p>
    <w:p w14:paraId="59740D23"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第七节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特别纳税调整</w:t>
      </w:r>
    </w:p>
    <w:p w14:paraId="5428CC28"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1.</w:t>
      </w:r>
      <w:r w:rsidRPr="00E26E20">
        <w:rPr>
          <w:rFonts w:ascii="宋体" w:eastAsia="宋体" w:hAnsi="宋体" w:cs="Times New Roman" w:hint="eastAsia"/>
          <w:bCs/>
          <w:kern w:val="0"/>
          <w:szCs w:val="21"/>
        </w:rPr>
        <w:t>关联方的界定</w:t>
      </w:r>
      <w:r w:rsidRPr="00E26E20">
        <w:rPr>
          <w:rFonts w:ascii="宋体" w:eastAsia="宋体" w:hAnsi="宋体" w:cs="Times New Roman"/>
          <w:bCs/>
          <w:kern w:val="0"/>
          <w:szCs w:val="21"/>
        </w:rPr>
        <w:t xml:space="preserve"> </w:t>
      </w:r>
    </w:p>
    <w:p w14:paraId="3C2D0F92"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一般调整方法</w:t>
      </w:r>
      <w:r w:rsidRPr="00E26E20">
        <w:rPr>
          <w:rFonts w:ascii="宋体" w:eastAsia="宋体" w:hAnsi="宋体" w:cs="宋体"/>
          <w:kern w:val="0"/>
          <w:szCs w:val="21"/>
        </w:rPr>
        <w:t xml:space="preserve"> </w:t>
      </w:r>
    </w:p>
    <w:p w14:paraId="27BB233D"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核定征收</w:t>
      </w:r>
    </w:p>
    <w:p w14:paraId="5143B4C6"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4.</w:t>
      </w:r>
      <w:r w:rsidRPr="00E26E20">
        <w:rPr>
          <w:rFonts w:ascii="宋体" w:eastAsia="宋体" w:hAnsi="宋体" w:cs="Times New Roman" w:hint="eastAsia"/>
          <w:bCs/>
          <w:kern w:val="0"/>
          <w:szCs w:val="21"/>
        </w:rPr>
        <w:t>加收利息</w:t>
      </w:r>
      <w:r w:rsidRPr="00E26E20">
        <w:rPr>
          <w:rFonts w:ascii="宋体" w:eastAsia="宋体" w:hAnsi="宋体" w:cs="Times New Roman"/>
          <w:bCs/>
          <w:kern w:val="0"/>
          <w:szCs w:val="21"/>
        </w:rPr>
        <w:t xml:space="preserve"> </w:t>
      </w:r>
    </w:p>
    <w:p w14:paraId="2D7AF310"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第八节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征收管理</w:t>
      </w:r>
    </w:p>
    <w:p w14:paraId="60CB6C33"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1.</w:t>
      </w:r>
      <w:r w:rsidRPr="00E26E20">
        <w:rPr>
          <w:rFonts w:ascii="宋体" w:eastAsia="宋体" w:hAnsi="宋体" w:cs="Times New Roman" w:hint="eastAsia"/>
          <w:bCs/>
          <w:kern w:val="0"/>
          <w:szCs w:val="21"/>
        </w:rPr>
        <w:t>纳税地点</w:t>
      </w:r>
      <w:r w:rsidRPr="00E26E20">
        <w:rPr>
          <w:rFonts w:ascii="宋体" w:eastAsia="宋体" w:hAnsi="宋体" w:cs="Times New Roman"/>
          <w:bCs/>
          <w:kern w:val="0"/>
          <w:szCs w:val="21"/>
        </w:rPr>
        <w:t xml:space="preserve"> </w:t>
      </w:r>
    </w:p>
    <w:p w14:paraId="7702D3FD"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纳税期限</w:t>
      </w:r>
      <w:r w:rsidRPr="00E26E20">
        <w:rPr>
          <w:rFonts w:ascii="宋体" w:eastAsia="宋体" w:hAnsi="宋体" w:cs="宋体"/>
          <w:kern w:val="0"/>
          <w:szCs w:val="21"/>
        </w:rPr>
        <w:t xml:space="preserve"> </w:t>
      </w:r>
    </w:p>
    <w:p w14:paraId="428B8D97"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纳税申报</w:t>
      </w:r>
      <w:r w:rsidRPr="00E26E20">
        <w:rPr>
          <w:rFonts w:ascii="宋体" w:eastAsia="宋体" w:hAnsi="宋体" w:cs="Times New Roman"/>
          <w:bCs/>
          <w:kern w:val="0"/>
          <w:szCs w:val="21"/>
        </w:rPr>
        <w:t xml:space="preserve"> </w:t>
      </w:r>
    </w:p>
    <w:p w14:paraId="7EC3BD48"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4.</w:t>
      </w:r>
      <w:r w:rsidRPr="00E26E20">
        <w:rPr>
          <w:rFonts w:ascii="宋体" w:eastAsia="宋体" w:hAnsi="宋体" w:cs="Times New Roman" w:hint="eastAsia"/>
          <w:kern w:val="0"/>
          <w:szCs w:val="21"/>
        </w:rPr>
        <w:t>跨地区经营企业所得税征收管理</w:t>
      </w:r>
    </w:p>
    <w:p w14:paraId="364174C8" w14:textId="77777777" w:rsidR="00665C78" w:rsidRPr="00E26E20" w:rsidRDefault="00665C78" w:rsidP="00665C78">
      <w:pPr>
        <w:widowControl/>
        <w:adjustRightInd w:val="0"/>
        <w:snapToGrid w:val="0"/>
        <w:spacing w:beforeLines="0" w:line="360" w:lineRule="exact"/>
        <w:jc w:val="left"/>
        <w:rPr>
          <w:rFonts w:ascii="黑体" w:eastAsia="黑体" w:hAnsi="黑体" w:cs="宋体"/>
          <w:kern w:val="0"/>
          <w:szCs w:val="21"/>
        </w:rPr>
      </w:pPr>
      <w:r w:rsidRPr="00BE044F">
        <w:rPr>
          <w:rFonts w:ascii="黑体" w:eastAsia="黑体" w:hAnsi="黑体" w:cs="宋体" w:hint="eastAsia"/>
          <w:kern w:val="0"/>
          <w:szCs w:val="21"/>
        </w:rPr>
        <w:t>学生学习预期成果：</w:t>
      </w:r>
    </w:p>
    <w:p w14:paraId="0829FFCA" w14:textId="77777777" w:rsidR="00E26E20" w:rsidRPr="00E26E20" w:rsidRDefault="00E26E20" w:rsidP="00E26E20">
      <w:pPr>
        <w:widowControl/>
        <w:adjustRightInd w:val="0"/>
        <w:snapToGrid w:val="0"/>
        <w:spacing w:beforeLines="0" w:line="360" w:lineRule="exact"/>
        <w:ind w:firstLine="420"/>
        <w:jc w:val="left"/>
        <w:rPr>
          <w:rFonts w:ascii="宋体" w:eastAsia="宋体" w:hAnsi="宋体" w:cs="Times New Roman"/>
          <w:kern w:val="0"/>
          <w:szCs w:val="21"/>
        </w:rPr>
      </w:pPr>
      <w:r w:rsidRPr="00E26E20">
        <w:rPr>
          <w:rFonts w:ascii="宋体" w:eastAsia="宋体" w:hAnsi="宋体" w:cs="Times New Roman" w:hint="eastAsia"/>
          <w:kern w:val="0"/>
          <w:szCs w:val="21"/>
        </w:rPr>
        <w:t>1.了解企业所得税的概念及特点。</w:t>
      </w:r>
    </w:p>
    <w:p w14:paraId="4E46A7C6" w14:textId="77777777" w:rsidR="00E26E20" w:rsidRPr="00E26E20" w:rsidRDefault="00E26E20" w:rsidP="00E26E20">
      <w:pPr>
        <w:widowControl/>
        <w:adjustRightInd w:val="0"/>
        <w:snapToGrid w:val="0"/>
        <w:spacing w:beforeLines="0" w:line="360" w:lineRule="exact"/>
        <w:ind w:firstLine="420"/>
        <w:jc w:val="left"/>
        <w:rPr>
          <w:rFonts w:ascii="宋体" w:eastAsia="宋体" w:hAnsi="宋体" w:cs="Times New Roman"/>
          <w:kern w:val="0"/>
          <w:szCs w:val="21"/>
        </w:rPr>
      </w:pPr>
      <w:r w:rsidRPr="00E26E20">
        <w:rPr>
          <w:rFonts w:ascii="宋体" w:eastAsia="宋体" w:hAnsi="宋体" w:cs="Times New Roman" w:hint="eastAsia"/>
          <w:kern w:val="0"/>
          <w:szCs w:val="21"/>
        </w:rPr>
        <w:t>2.掌握纳税义务人和税率等法律规定。</w:t>
      </w:r>
    </w:p>
    <w:p w14:paraId="079F2409" w14:textId="77777777" w:rsidR="00E26E20" w:rsidRDefault="00E26E20" w:rsidP="00E26E20">
      <w:pPr>
        <w:widowControl/>
        <w:adjustRightInd w:val="0"/>
        <w:snapToGrid w:val="0"/>
        <w:spacing w:beforeLines="0" w:line="360" w:lineRule="exact"/>
        <w:ind w:firstLine="420"/>
        <w:jc w:val="left"/>
        <w:rPr>
          <w:rFonts w:ascii="宋体" w:eastAsia="宋体" w:hAnsi="宋体" w:cs="Times New Roman"/>
          <w:kern w:val="0"/>
          <w:szCs w:val="21"/>
        </w:rPr>
      </w:pPr>
      <w:r w:rsidRPr="00E26E20">
        <w:rPr>
          <w:rFonts w:ascii="宋体" w:eastAsia="宋体" w:hAnsi="宋体" w:cs="Times New Roman" w:hint="eastAsia"/>
          <w:kern w:val="0"/>
          <w:szCs w:val="21"/>
        </w:rPr>
        <w:t>3.能计算应纳税所得额和应纳税额，完成申报和缴纳。</w:t>
      </w:r>
    </w:p>
    <w:p w14:paraId="7F361D38" w14:textId="77777777" w:rsidR="00E26E20" w:rsidRPr="00E26E20" w:rsidRDefault="00665C78" w:rsidP="00665C78">
      <w:pPr>
        <w:widowControl/>
        <w:adjustRightInd w:val="0"/>
        <w:snapToGrid w:val="0"/>
        <w:spacing w:beforeLines="0" w:line="360" w:lineRule="exact"/>
        <w:jc w:val="left"/>
        <w:rPr>
          <w:rFonts w:ascii="宋体" w:eastAsia="宋体" w:hAnsi="宋体" w:cs="宋体"/>
          <w:kern w:val="0"/>
          <w:szCs w:val="21"/>
        </w:rPr>
      </w:pPr>
      <w:r w:rsidRPr="00665C78">
        <w:rPr>
          <w:rFonts w:ascii="黑体" w:eastAsia="黑体" w:hAnsi="黑体" w:cs="宋体" w:hint="eastAsia"/>
          <w:kern w:val="0"/>
          <w:szCs w:val="21"/>
        </w:rPr>
        <w:t>教学</w:t>
      </w:r>
      <w:r w:rsidR="00E26E20" w:rsidRPr="00665C78">
        <w:rPr>
          <w:rFonts w:ascii="黑体" w:eastAsia="黑体" w:hAnsi="黑体" w:cs="Times New Roman" w:hint="eastAsia"/>
          <w:kern w:val="0"/>
          <w:szCs w:val="21"/>
        </w:rPr>
        <w:t>重点：</w:t>
      </w:r>
      <w:r w:rsidR="00E26E20" w:rsidRPr="00E26E20">
        <w:rPr>
          <w:rFonts w:ascii="宋体" w:eastAsia="宋体" w:hAnsi="宋体" w:cs="Times New Roman" w:hint="eastAsia"/>
          <w:kern w:val="0"/>
          <w:szCs w:val="21"/>
        </w:rPr>
        <w:t>纳税义务人、税率、应纳税所得额确定、应纳税额计算、税收优惠</w:t>
      </w:r>
      <w:r w:rsidR="00E26E20" w:rsidRPr="00E26E20">
        <w:rPr>
          <w:rFonts w:ascii="宋体" w:eastAsia="宋体" w:hAnsi="宋体" w:cs="宋体"/>
          <w:kern w:val="0"/>
          <w:szCs w:val="21"/>
        </w:rPr>
        <w:t xml:space="preserve"> </w:t>
      </w:r>
    </w:p>
    <w:p w14:paraId="5A0BF723" w14:textId="77777777" w:rsidR="00E26E20" w:rsidRPr="00E26E20" w:rsidRDefault="00665C78" w:rsidP="00665C78">
      <w:pPr>
        <w:widowControl/>
        <w:spacing w:beforeLines="0" w:line="360" w:lineRule="exact"/>
        <w:rPr>
          <w:rFonts w:ascii="宋体" w:eastAsia="宋体" w:hAnsi="宋体" w:cs="宋体"/>
          <w:kern w:val="0"/>
          <w:szCs w:val="21"/>
        </w:rPr>
      </w:pPr>
      <w:r w:rsidRPr="00665C78">
        <w:rPr>
          <w:rFonts w:ascii="黑体" w:eastAsia="黑体" w:hAnsi="黑体" w:cs="宋体" w:hint="eastAsia"/>
          <w:kern w:val="0"/>
          <w:szCs w:val="21"/>
        </w:rPr>
        <w:t>教学</w:t>
      </w:r>
      <w:r w:rsidR="00E26E20" w:rsidRPr="00665C78">
        <w:rPr>
          <w:rFonts w:ascii="黑体" w:eastAsia="黑体" w:hAnsi="黑体" w:cs="宋体" w:hint="eastAsia"/>
          <w:kern w:val="0"/>
          <w:szCs w:val="21"/>
        </w:rPr>
        <w:t>难点：</w:t>
      </w:r>
      <w:r w:rsidR="00E26E20" w:rsidRPr="00E26E20">
        <w:rPr>
          <w:rFonts w:ascii="宋体" w:eastAsia="宋体" w:hAnsi="宋体" w:cs="宋体" w:hint="eastAsia"/>
          <w:kern w:val="0"/>
          <w:szCs w:val="21"/>
        </w:rPr>
        <w:t>应纳税所得额确定、应纳税额计算</w:t>
      </w:r>
    </w:p>
    <w:p w14:paraId="1814D50E" w14:textId="77777777" w:rsidR="00E26E20" w:rsidRPr="00E26E20" w:rsidRDefault="00E26E20" w:rsidP="00E26E20">
      <w:pPr>
        <w:widowControl/>
        <w:spacing w:beforeLines="0" w:line="360" w:lineRule="exact"/>
        <w:ind w:firstLine="420"/>
        <w:rPr>
          <w:rFonts w:ascii="宋体" w:eastAsia="宋体" w:hAnsi="宋体" w:cs="宋体"/>
          <w:kern w:val="0"/>
          <w:szCs w:val="21"/>
        </w:rPr>
      </w:pPr>
    </w:p>
    <w:p w14:paraId="723E3DAB" w14:textId="77777777" w:rsidR="00E26E20" w:rsidRPr="00E26E20" w:rsidRDefault="00E26E20" w:rsidP="00E26E20">
      <w:pPr>
        <w:widowControl/>
        <w:adjustRightInd w:val="0"/>
        <w:snapToGrid w:val="0"/>
        <w:spacing w:beforeLines="0" w:before="156" w:afterLines="50" w:after="156"/>
        <w:jc w:val="center"/>
        <w:rPr>
          <w:rFonts w:ascii="Times New Roman" w:eastAsia="微软雅黑" w:hAnsi="宋体" w:cs="Times New Roman"/>
          <w:kern w:val="0"/>
          <w:sz w:val="22"/>
          <w:szCs w:val="21"/>
        </w:rPr>
      </w:pPr>
      <w:r w:rsidRPr="00E26E20">
        <w:rPr>
          <w:rFonts w:ascii="黑体" w:eastAsia="黑体" w:hAnsi="宋体" w:cs="宋体" w:hint="eastAsia"/>
          <w:kern w:val="0"/>
          <w:sz w:val="22"/>
          <w:szCs w:val="21"/>
        </w:rPr>
        <w:t>第九章</w:t>
      </w:r>
      <w:r w:rsidRPr="00E26E20">
        <w:rPr>
          <w:rFonts w:ascii="黑体" w:eastAsia="黑体" w:hAnsi="宋体" w:cs="宋体"/>
          <w:kern w:val="0"/>
          <w:sz w:val="22"/>
          <w:szCs w:val="21"/>
        </w:rPr>
        <w:t xml:space="preserve">  </w:t>
      </w:r>
      <w:r w:rsidRPr="00E26E20">
        <w:rPr>
          <w:rFonts w:ascii="黑体" w:eastAsia="黑体" w:hAnsi="宋体" w:cs="宋体" w:hint="eastAsia"/>
          <w:kern w:val="0"/>
          <w:sz w:val="22"/>
          <w:szCs w:val="21"/>
        </w:rPr>
        <w:t>个人所得税法律制度</w:t>
      </w:r>
    </w:p>
    <w:p w14:paraId="58D0C32E" w14:textId="77777777" w:rsidR="00E26E20" w:rsidRPr="00E26E20" w:rsidRDefault="00E26E20" w:rsidP="00E26E20">
      <w:pPr>
        <w:widowControl/>
        <w:adjustRightInd w:val="0"/>
        <w:snapToGrid w:val="0"/>
        <w:spacing w:beforeLines="0" w:line="360" w:lineRule="exact"/>
        <w:jc w:val="left"/>
        <w:rPr>
          <w:rFonts w:ascii="宋体" w:eastAsia="宋体" w:hAnsi="宋体" w:cs="宋体"/>
          <w:b/>
          <w:kern w:val="0"/>
          <w:szCs w:val="21"/>
        </w:rPr>
      </w:pPr>
      <w:r w:rsidRPr="00E26E20">
        <w:rPr>
          <w:rFonts w:ascii="宋体" w:eastAsia="宋体" w:hAnsi="宋体" w:cs="宋体" w:hint="eastAsia"/>
          <w:b/>
          <w:kern w:val="0"/>
          <w:szCs w:val="21"/>
        </w:rPr>
        <w:t>教学内容：</w:t>
      </w:r>
    </w:p>
    <w:p w14:paraId="5BDC9181"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第一节</w:t>
      </w:r>
      <w:r w:rsidRPr="00E26E20">
        <w:rPr>
          <w:rFonts w:ascii="宋体" w:eastAsia="宋体" w:hAnsi="宋体" w:cs="宋体"/>
          <w:kern w:val="0"/>
          <w:szCs w:val="21"/>
        </w:rPr>
        <w:tab/>
      </w:r>
      <w:r w:rsidRPr="00E26E20">
        <w:rPr>
          <w:rFonts w:ascii="宋体" w:eastAsia="宋体" w:hAnsi="宋体" w:cs="宋体" w:hint="eastAsia"/>
          <w:kern w:val="0"/>
          <w:szCs w:val="21"/>
        </w:rPr>
        <w:t>个人所得税概述</w:t>
      </w:r>
    </w:p>
    <w:p w14:paraId="37C6DAE1"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个人所得</w:t>
      </w:r>
      <w:proofErr w:type="gramStart"/>
      <w:r w:rsidRPr="00E26E20">
        <w:rPr>
          <w:rFonts w:ascii="宋体" w:eastAsia="宋体" w:hAnsi="宋体" w:cs="宋体" w:hint="eastAsia"/>
          <w:kern w:val="0"/>
          <w:szCs w:val="21"/>
        </w:rPr>
        <w:t>税概念</w:t>
      </w:r>
      <w:proofErr w:type="gramEnd"/>
      <w:r w:rsidRPr="00E26E20">
        <w:rPr>
          <w:rFonts w:ascii="宋体" w:eastAsia="宋体" w:hAnsi="宋体" w:cs="宋体" w:hint="eastAsia"/>
          <w:kern w:val="0"/>
          <w:szCs w:val="21"/>
        </w:rPr>
        <w:t>及特点</w:t>
      </w:r>
      <w:r w:rsidRPr="00E26E20">
        <w:rPr>
          <w:rFonts w:ascii="宋体" w:eastAsia="宋体" w:hAnsi="宋体" w:cs="宋体"/>
          <w:kern w:val="0"/>
          <w:szCs w:val="21"/>
        </w:rPr>
        <w:t xml:space="preserve"> </w:t>
      </w:r>
    </w:p>
    <w:p w14:paraId="62C7BB7C"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个人所得税的立法原则</w:t>
      </w:r>
    </w:p>
    <w:p w14:paraId="23706468"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个人所得税的征收模式</w:t>
      </w:r>
    </w:p>
    <w:p w14:paraId="29C8B3E3"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第二节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纳税义务人</w:t>
      </w:r>
    </w:p>
    <w:p w14:paraId="13A9D798"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1.</w:t>
      </w:r>
      <w:r w:rsidRPr="00E26E20">
        <w:rPr>
          <w:rFonts w:ascii="宋体" w:eastAsia="宋体" w:hAnsi="宋体" w:cs="宋体" w:hint="eastAsia"/>
          <w:kern w:val="0"/>
          <w:szCs w:val="21"/>
        </w:rPr>
        <w:t>纳税义务人</w:t>
      </w:r>
    </w:p>
    <w:p w14:paraId="75C0AAAC"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所得来源的确定</w:t>
      </w:r>
    </w:p>
    <w:p w14:paraId="7B607B1F"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hint="eastAsia"/>
          <w:bCs/>
          <w:kern w:val="0"/>
          <w:szCs w:val="21"/>
        </w:rPr>
        <w:t>扣缴义务人</w:t>
      </w:r>
    </w:p>
    <w:p w14:paraId="3F60512B"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宋体" w:hint="eastAsia"/>
          <w:kern w:val="0"/>
          <w:szCs w:val="21"/>
        </w:rPr>
        <w:t>征税对象</w:t>
      </w:r>
    </w:p>
    <w:p w14:paraId="6D16B0AA"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第三节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税目、税率和计税依据</w:t>
      </w:r>
    </w:p>
    <w:p w14:paraId="1A8465FE"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lastRenderedPageBreak/>
        <w:t>1.</w:t>
      </w:r>
      <w:r w:rsidRPr="00E26E20">
        <w:rPr>
          <w:rFonts w:ascii="宋体" w:eastAsia="宋体" w:hAnsi="宋体" w:cs="Times New Roman"/>
          <w:kern w:val="0"/>
          <w:szCs w:val="21"/>
        </w:rPr>
        <w:t xml:space="preserve"> </w:t>
      </w:r>
      <w:r w:rsidRPr="00E26E20">
        <w:rPr>
          <w:rFonts w:ascii="宋体" w:eastAsia="宋体" w:hAnsi="宋体" w:cs="宋体" w:hint="eastAsia"/>
          <w:kern w:val="0"/>
          <w:szCs w:val="21"/>
        </w:rPr>
        <w:t>税目和税率</w:t>
      </w:r>
    </w:p>
    <w:p w14:paraId="64497B0B"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Times New Roman"/>
          <w:kern w:val="0"/>
          <w:szCs w:val="21"/>
        </w:rPr>
        <w:t xml:space="preserve"> </w:t>
      </w:r>
      <w:r w:rsidR="0052197D">
        <w:rPr>
          <w:rFonts w:ascii="宋体" w:eastAsia="宋体" w:hAnsi="宋体" w:cs="Times New Roman" w:hint="eastAsia"/>
          <w:kern w:val="0"/>
          <w:szCs w:val="21"/>
        </w:rPr>
        <w:t>专项扣除和专项</w:t>
      </w:r>
      <w:r w:rsidRPr="00E26E20">
        <w:rPr>
          <w:rFonts w:ascii="宋体" w:eastAsia="宋体" w:hAnsi="宋体" w:cs="宋体" w:hint="eastAsia"/>
          <w:kern w:val="0"/>
          <w:szCs w:val="21"/>
        </w:rPr>
        <w:t>附加扣除</w:t>
      </w:r>
    </w:p>
    <w:p w14:paraId="7202308E"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kern w:val="0"/>
          <w:szCs w:val="21"/>
        </w:rPr>
        <w:t xml:space="preserve"> </w:t>
      </w:r>
      <w:r w:rsidRPr="00E26E20">
        <w:rPr>
          <w:rFonts w:ascii="宋体" w:eastAsia="宋体" w:hAnsi="宋体" w:cs="宋体" w:hint="eastAsia"/>
          <w:kern w:val="0"/>
          <w:szCs w:val="21"/>
        </w:rPr>
        <w:t>每次收入的确定</w:t>
      </w:r>
    </w:p>
    <w:p w14:paraId="590DB670"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4.</w:t>
      </w:r>
      <w:r w:rsidRPr="00E26E20">
        <w:rPr>
          <w:rFonts w:ascii="宋体" w:eastAsia="宋体" w:hAnsi="宋体" w:cs="Times New Roman"/>
          <w:kern w:val="0"/>
          <w:szCs w:val="21"/>
        </w:rPr>
        <w:t xml:space="preserve"> </w:t>
      </w:r>
      <w:r w:rsidRPr="00E26E20">
        <w:rPr>
          <w:rFonts w:ascii="宋体" w:eastAsia="宋体" w:hAnsi="宋体" w:cs="宋体" w:hint="eastAsia"/>
          <w:kern w:val="0"/>
          <w:szCs w:val="21"/>
        </w:rPr>
        <w:t>应纳税所得额的其他规定</w:t>
      </w:r>
    </w:p>
    <w:p w14:paraId="7E1CD474"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第四节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应纳税所得额的计算</w:t>
      </w:r>
    </w:p>
    <w:p w14:paraId="330F6A51" w14:textId="77777777" w:rsidR="008253BB" w:rsidRPr="008253BB" w:rsidRDefault="008253BB" w:rsidP="008253BB">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1.综合</w:t>
      </w:r>
      <w:r w:rsidRPr="008253BB">
        <w:rPr>
          <w:rFonts w:ascii="宋体" w:eastAsia="宋体" w:hAnsi="宋体" w:cs="宋体" w:hint="eastAsia"/>
          <w:kern w:val="0"/>
          <w:szCs w:val="21"/>
        </w:rPr>
        <w:t>所得</w:t>
      </w:r>
      <w:r>
        <w:rPr>
          <w:rFonts w:ascii="宋体" w:eastAsia="宋体" w:hAnsi="宋体" w:cs="宋体" w:hint="eastAsia"/>
          <w:kern w:val="0"/>
          <w:szCs w:val="21"/>
        </w:rPr>
        <w:t>计税方法</w:t>
      </w:r>
    </w:p>
    <w:p w14:paraId="716E68C9" w14:textId="77777777" w:rsidR="008253BB" w:rsidRPr="008253BB" w:rsidRDefault="008253BB" w:rsidP="008253BB">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2.经营所得计税方法</w:t>
      </w:r>
    </w:p>
    <w:p w14:paraId="33B6CC2C" w14:textId="77777777" w:rsidR="008253BB" w:rsidRPr="008253BB" w:rsidRDefault="008253BB" w:rsidP="008253BB">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3.利息、股息、红利所得计税方法</w:t>
      </w:r>
    </w:p>
    <w:p w14:paraId="06C39638" w14:textId="77777777" w:rsidR="008253BB" w:rsidRPr="008253BB" w:rsidRDefault="008253BB" w:rsidP="008253BB">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4.财产租赁所得计税方法</w:t>
      </w:r>
    </w:p>
    <w:p w14:paraId="18669AD8" w14:textId="77777777" w:rsidR="008253BB" w:rsidRPr="008253BB" w:rsidRDefault="008253BB" w:rsidP="008253BB">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5.财产转让所得计税方法</w:t>
      </w:r>
    </w:p>
    <w:p w14:paraId="334F024C" w14:textId="77777777" w:rsidR="008253BB" w:rsidRDefault="008253BB" w:rsidP="008253BB">
      <w:pPr>
        <w:widowControl/>
        <w:adjustRightInd w:val="0"/>
        <w:snapToGrid w:val="0"/>
        <w:spacing w:beforeLines="0"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6.</w:t>
      </w:r>
      <w:r w:rsidRPr="008253BB">
        <w:rPr>
          <w:rFonts w:ascii="宋体" w:eastAsia="宋体" w:hAnsi="宋体" w:cs="宋体" w:hint="eastAsia"/>
          <w:kern w:val="0"/>
          <w:szCs w:val="21"/>
        </w:rPr>
        <w:t>偶然所得计税方法</w:t>
      </w:r>
    </w:p>
    <w:p w14:paraId="7917EF6E" w14:textId="77777777" w:rsidR="00E26E20" w:rsidRPr="00E26E20" w:rsidRDefault="00E26E20" w:rsidP="008253BB">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第五节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税收优惠和境外所得计税</w:t>
      </w:r>
    </w:p>
    <w:p w14:paraId="2649364A"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1.</w:t>
      </w:r>
      <w:r w:rsidRPr="00E26E20">
        <w:rPr>
          <w:rFonts w:ascii="宋体" w:eastAsia="宋体" w:hAnsi="宋体" w:cs="Times New Roman" w:hint="eastAsia"/>
          <w:bCs/>
          <w:kern w:val="0"/>
          <w:szCs w:val="21"/>
        </w:rPr>
        <w:t>免税项目</w:t>
      </w:r>
      <w:r w:rsidRPr="00E26E20">
        <w:rPr>
          <w:rFonts w:ascii="宋体" w:eastAsia="宋体" w:hAnsi="宋体" w:cs="Times New Roman"/>
          <w:bCs/>
          <w:kern w:val="0"/>
          <w:szCs w:val="21"/>
        </w:rPr>
        <w:t xml:space="preserve"> </w:t>
      </w:r>
    </w:p>
    <w:p w14:paraId="61B47AF0"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减税项目</w:t>
      </w:r>
      <w:r w:rsidRPr="00E26E20">
        <w:rPr>
          <w:rFonts w:ascii="宋体" w:eastAsia="宋体" w:hAnsi="宋体" w:cs="宋体"/>
          <w:kern w:val="0"/>
          <w:szCs w:val="21"/>
        </w:rPr>
        <w:t xml:space="preserve"> </w:t>
      </w:r>
    </w:p>
    <w:p w14:paraId="63DD4305"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3.</w:t>
      </w:r>
      <w:r w:rsidRPr="00E26E20">
        <w:rPr>
          <w:rFonts w:ascii="宋体" w:eastAsia="宋体" w:hAnsi="宋体" w:cs="Times New Roman" w:hint="eastAsia"/>
          <w:bCs/>
          <w:kern w:val="0"/>
          <w:szCs w:val="21"/>
        </w:rPr>
        <w:t>其他税收优惠</w:t>
      </w:r>
      <w:r w:rsidRPr="00E26E20">
        <w:rPr>
          <w:rFonts w:ascii="宋体" w:eastAsia="宋体" w:hAnsi="宋体" w:cs="宋体"/>
          <w:kern w:val="0"/>
          <w:szCs w:val="21"/>
        </w:rPr>
        <w:t xml:space="preserve"> </w:t>
      </w:r>
    </w:p>
    <w:p w14:paraId="3A60FDFE"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4.</w:t>
      </w:r>
      <w:r w:rsidRPr="00E26E20">
        <w:rPr>
          <w:rFonts w:ascii="宋体" w:eastAsia="宋体" w:hAnsi="宋体" w:cs="宋体" w:hint="eastAsia"/>
          <w:kern w:val="0"/>
          <w:szCs w:val="21"/>
        </w:rPr>
        <w:t>境外所得计税</w:t>
      </w:r>
    </w:p>
    <w:p w14:paraId="35FCD7AF" w14:textId="77777777" w:rsidR="00E26E20" w:rsidRPr="00E26E20" w:rsidRDefault="00E26E20" w:rsidP="00E26E20">
      <w:pPr>
        <w:widowControl/>
        <w:adjustRightInd w:val="0"/>
        <w:snapToGrid w:val="0"/>
        <w:spacing w:beforeLines="0" w:line="360" w:lineRule="exact"/>
        <w:ind w:firstLineChars="200" w:firstLine="420"/>
        <w:jc w:val="left"/>
        <w:rPr>
          <w:rFonts w:ascii="宋体" w:eastAsia="宋体" w:hAnsi="宋体" w:cs="宋体"/>
          <w:kern w:val="0"/>
          <w:szCs w:val="21"/>
        </w:rPr>
      </w:pPr>
      <w:r w:rsidRPr="00E26E20">
        <w:rPr>
          <w:rFonts w:ascii="宋体" w:eastAsia="宋体" w:hAnsi="宋体" w:cs="宋体" w:hint="eastAsia"/>
          <w:kern w:val="0"/>
          <w:szCs w:val="21"/>
        </w:rPr>
        <w:t>第六节</w:t>
      </w:r>
      <w:r w:rsidRPr="00E26E20">
        <w:rPr>
          <w:rFonts w:ascii="宋体" w:eastAsia="宋体" w:hAnsi="宋体" w:cs="宋体"/>
          <w:kern w:val="0"/>
          <w:szCs w:val="21"/>
        </w:rPr>
        <w:t xml:space="preserve">  </w:t>
      </w:r>
      <w:r w:rsidRPr="00E26E20">
        <w:rPr>
          <w:rFonts w:ascii="宋体" w:eastAsia="宋体" w:hAnsi="宋体" w:cs="宋体" w:hint="eastAsia"/>
          <w:kern w:val="0"/>
          <w:szCs w:val="21"/>
        </w:rPr>
        <w:t>征收管理</w:t>
      </w:r>
    </w:p>
    <w:p w14:paraId="3FEB2952" w14:textId="77777777" w:rsidR="00E26E20" w:rsidRPr="00E26E20" w:rsidRDefault="00E26E20" w:rsidP="00E26E20">
      <w:pPr>
        <w:widowControl/>
        <w:adjustRightInd w:val="0"/>
        <w:snapToGrid w:val="0"/>
        <w:spacing w:beforeLines="0" w:line="360" w:lineRule="exact"/>
        <w:ind w:left="420"/>
        <w:jc w:val="left"/>
        <w:rPr>
          <w:rFonts w:ascii="宋体" w:eastAsia="宋体" w:hAnsi="宋体" w:cs="Times New Roman"/>
          <w:bCs/>
          <w:kern w:val="0"/>
          <w:szCs w:val="21"/>
        </w:rPr>
      </w:pPr>
      <w:r w:rsidRPr="00E26E20">
        <w:rPr>
          <w:rFonts w:ascii="宋体" w:eastAsia="宋体" w:hAnsi="宋体" w:cs="宋体"/>
          <w:kern w:val="0"/>
          <w:szCs w:val="21"/>
        </w:rPr>
        <w:t>1.</w:t>
      </w:r>
      <w:r w:rsidRPr="00E26E20">
        <w:rPr>
          <w:rFonts w:ascii="宋体" w:eastAsia="宋体" w:hAnsi="宋体" w:cs="Times New Roman" w:hint="eastAsia"/>
          <w:bCs/>
          <w:kern w:val="0"/>
          <w:szCs w:val="21"/>
        </w:rPr>
        <w:t>自行申报</w:t>
      </w:r>
      <w:r w:rsidRPr="00E26E20">
        <w:rPr>
          <w:rFonts w:ascii="宋体" w:eastAsia="宋体" w:hAnsi="宋体" w:cs="Times New Roman"/>
          <w:bCs/>
          <w:kern w:val="0"/>
          <w:szCs w:val="21"/>
        </w:rPr>
        <w:t xml:space="preserve"> </w:t>
      </w:r>
    </w:p>
    <w:p w14:paraId="3B9CF2F9" w14:textId="77777777" w:rsidR="00E26E20" w:rsidRPr="00E26E20" w:rsidRDefault="00E26E20" w:rsidP="00E26E20">
      <w:pPr>
        <w:widowControl/>
        <w:adjustRightInd w:val="0"/>
        <w:snapToGrid w:val="0"/>
        <w:spacing w:beforeLines="0" w:line="360" w:lineRule="exact"/>
        <w:ind w:left="420"/>
        <w:jc w:val="left"/>
        <w:rPr>
          <w:rFonts w:ascii="宋体" w:eastAsia="宋体" w:hAnsi="宋体" w:cs="宋体"/>
          <w:kern w:val="0"/>
          <w:szCs w:val="21"/>
        </w:rPr>
      </w:pPr>
      <w:r w:rsidRPr="00E26E20">
        <w:rPr>
          <w:rFonts w:ascii="宋体" w:eastAsia="宋体" w:hAnsi="宋体" w:cs="宋体"/>
          <w:kern w:val="0"/>
          <w:szCs w:val="21"/>
        </w:rPr>
        <w:t>2.</w:t>
      </w:r>
      <w:r w:rsidRPr="00E26E20">
        <w:rPr>
          <w:rFonts w:ascii="宋体" w:eastAsia="宋体" w:hAnsi="宋体" w:cs="宋体" w:hint="eastAsia"/>
          <w:kern w:val="0"/>
          <w:szCs w:val="21"/>
        </w:rPr>
        <w:t>代扣代缴</w:t>
      </w:r>
      <w:r w:rsidRPr="00E26E20">
        <w:rPr>
          <w:rFonts w:ascii="宋体" w:eastAsia="宋体" w:hAnsi="宋体" w:cs="宋体"/>
          <w:kern w:val="0"/>
          <w:szCs w:val="21"/>
        </w:rPr>
        <w:t xml:space="preserve"> </w:t>
      </w:r>
    </w:p>
    <w:p w14:paraId="0F221F8A" w14:textId="77777777" w:rsidR="00DA5678" w:rsidRPr="00E26E20" w:rsidRDefault="00DA5678" w:rsidP="00DA5678">
      <w:pPr>
        <w:widowControl/>
        <w:adjustRightInd w:val="0"/>
        <w:snapToGrid w:val="0"/>
        <w:spacing w:beforeLines="0" w:line="360" w:lineRule="exact"/>
        <w:jc w:val="left"/>
        <w:rPr>
          <w:rFonts w:ascii="黑体" w:eastAsia="黑体" w:hAnsi="黑体" w:cs="宋体"/>
          <w:kern w:val="0"/>
          <w:szCs w:val="21"/>
        </w:rPr>
      </w:pPr>
      <w:r w:rsidRPr="00BE044F">
        <w:rPr>
          <w:rFonts w:ascii="黑体" w:eastAsia="黑体" w:hAnsi="黑体" w:cs="宋体" w:hint="eastAsia"/>
          <w:kern w:val="0"/>
          <w:szCs w:val="21"/>
        </w:rPr>
        <w:t>学生学习预期成果：</w:t>
      </w:r>
    </w:p>
    <w:p w14:paraId="2B20A5E2" w14:textId="77777777" w:rsidR="00E26E20" w:rsidRPr="00E26E20" w:rsidRDefault="00E26E20" w:rsidP="00E26E20">
      <w:pPr>
        <w:widowControl/>
        <w:adjustRightInd w:val="0"/>
        <w:snapToGrid w:val="0"/>
        <w:spacing w:beforeLines="0" w:line="360" w:lineRule="exact"/>
        <w:ind w:firstLine="420"/>
        <w:jc w:val="left"/>
        <w:rPr>
          <w:rFonts w:ascii="宋体" w:eastAsia="宋体" w:hAnsi="宋体" w:cs="Times New Roman"/>
          <w:kern w:val="0"/>
          <w:szCs w:val="21"/>
        </w:rPr>
      </w:pPr>
      <w:r w:rsidRPr="00E26E20">
        <w:rPr>
          <w:rFonts w:ascii="宋体" w:eastAsia="宋体" w:hAnsi="宋体" w:cs="宋体" w:hint="eastAsia"/>
          <w:kern w:val="0"/>
          <w:szCs w:val="21"/>
        </w:rPr>
        <w:t>1.</w:t>
      </w:r>
      <w:r w:rsidRPr="00E26E20">
        <w:rPr>
          <w:rFonts w:ascii="宋体" w:eastAsia="宋体" w:hAnsi="宋体" w:cs="Times New Roman" w:hint="eastAsia"/>
          <w:kern w:val="0"/>
          <w:szCs w:val="21"/>
        </w:rPr>
        <w:t>了解个人所得税的概念及特点和征税模式等基本理论。</w:t>
      </w:r>
    </w:p>
    <w:p w14:paraId="1E88A426" w14:textId="77777777" w:rsidR="00E26E20" w:rsidRPr="00E26E20" w:rsidRDefault="00E26E20" w:rsidP="00E26E20">
      <w:pPr>
        <w:widowControl/>
        <w:adjustRightInd w:val="0"/>
        <w:snapToGrid w:val="0"/>
        <w:spacing w:beforeLines="0" w:line="360" w:lineRule="exact"/>
        <w:ind w:firstLine="420"/>
        <w:jc w:val="left"/>
        <w:rPr>
          <w:rFonts w:ascii="宋体" w:eastAsia="宋体" w:hAnsi="宋体" w:cs="Times New Roman"/>
          <w:kern w:val="0"/>
          <w:szCs w:val="21"/>
        </w:rPr>
      </w:pPr>
      <w:r w:rsidRPr="00E26E20">
        <w:rPr>
          <w:rFonts w:ascii="宋体" w:eastAsia="宋体" w:hAnsi="宋体" w:cs="Times New Roman" w:hint="eastAsia"/>
          <w:kern w:val="0"/>
          <w:szCs w:val="21"/>
        </w:rPr>
        <w:t>2.掌握纳税义务人、税目、税率和计税依据等基本规定。</w:t>
      </w:r>
    </w:p>
    <w:p w14:paraId="7B0DFF7F" w14:textId="77777777" w:rsidR="00E26E20" w:rsidRDefault="00E26E20" w:rsidP="00E26E20">
      <w:pPr>
        <w:widowControl/>
        <w:adjustRightInd w:val="0"/>
        <w:snapToGrid w:val="0"/>
        <w:spacing w:beforeLines="0" w:line="360" w:lineRule="exact"/>
        <w:ind w:firstLine="420"/>
        <w:jc w:val="left"/>
        <w:rPr>
          <w:rFonts w:ascii="宋体" w:eastAsia="宋体" w:hAnsi="宋体" w:cs="Times New Roman"/>
          <w:kern w:val="0"/>
          <w:szCs w:val="21"/>
        </w:rPr>
      </w:pPr>
      <w:r w:rsidRPr="00E26E20">
        <w:rPr>
          <w:rFonts w:ascii="宋体" w:eastAsia="宋体" w:hAnsi="宋体" w:cs="Times New Roman" w:hint="eastAsia"/>
          <w:kern w:val="0"/>
          <w:szCs w:val="21"/>
        </w:rPr>
        <w:t>3.能计算应纳税所得额和应纳税额，完成申报和缴纳。</w:t>
      </w:r>
    </w:p>
    <w:p w14:paraId="630FA618" w14:textId="77777777" w:rsidR="00E26E20" w:rsidRPr="00E26E20" w:rsidRDefault="00DA5678" w:rsidP="00DA5678">
      <w:pPr>
        <w:widowControl/>
        <w:adjustRightInd w:val="0"/>
        <w:snapToGrid w:val="0"/>
        <w:spacing w:beforeLines="0" w:line="360" w:lineRule="exact"/>
        <w:jc w:val="left"/>
        <w:rPr>
          <w:rFonts w:ascii="宋体" w:eastAsia="宋体" w:hAnsi="宋体" w:cs="宋体"/>
          <w:kern w:val="0"/>
          <w:szCs w:val="21"/>
        </w:rPr>
      </w:pPr>
      <w:r w:rsidRPr="00DA5678">
        <w:rPr>
          <w:rFonts w:ascii="黑体" w:eastAsia="黑体" w:hAnsi="黑体" w:cs="宋体" w:hint="eastAsia"/>
          <w:kern w:val="0"/>
          <w:szCs w:val="21"/>
        </w:rPr>
        <w:t>教学</w:t>
      </w:r>
      <w:r w:rsidR="00E26E20" w:rsidRPr="00DA5678">
        <w:rPr>
          <w:rFonts w:ascii="黑体" w:eastAsia="黑体" w:hAnsi="黑体" w:cs="Times New Roman" w:hint="eastAsia"/>
          <w:kern w:val="0"/>
          <w:szCs w:val="21"/>
        </w:rPr>
        <w:t>重点：</w:t>
      </w:r>
      <w:r w:rsidR="00E26E20" w:rsidRPr="00E26E20">
        <w:rPr>
          <w:rFonts w:ascii="宋体" w:eastAsia="宋体" w:hAnsi="宋体" w:cs="Times New Roman" w:hint="eastAsia"/>
          <w:kern w:val="0"/>
          <w:szCs w:val="21"/>
        </w:rPr>
        <w:t>纳税义务人、税目、税率、</w:t>
      </w:r>
      <w:r>
        <w:rPr>
          <w:rFonts w:ascii="宋体" w:eastAsia="宋体" w:hAnsi="宋体" w:cs="Times New Roman" w:hint="eastAsia"/>
          <w:kern w:val="0"/>
          <w:szCs w:val="21"/>
        </w:rPr>
        <w:t>专项扣除和专项附加扣除、</w:t>
      </w:r>
      <w:r w:rsidR="00E26E20" w:rsidRPr="00E26E20">
        <w:rPr>
          <w:rFonts w:ascii="宋体" w:eastAsia="宋体" w:hAnsi="宋体" w:cs="Times New Roman" w:hint="eastAsia"/>
          <w:kern w:val="0"/>
          <w:szCs w:val="21"/>
        </w:rPr>
        <w:t>应纳税所得额确定、应纳税额计算、税收优惠</w:t>
      </w:r>
      <w:r w:rsidR="00E26E20" w:rsidRPr="00E26E20">
        <w:rPr>
          <w:rFonts w:ascii="宋体" w:eastAsia="宋体" w:hAnsi="宋体" w:cs="宋体"/>
          <w:kern w:val="0"/>
          <w:szCs w:val="21"/>
        </w:rPr>
        <w:t xml:space="preserve"> </w:t>
      </w:r>
    </w:p>
    <w:p w14:paraId="6A63C367" w14:textId="77777777" w:rsidR="00091ACF" w:rsidRPr="008C7A45" w:rsidRDefault="00DA5678" w:rsidP="008C7A45">
      <w:pPr>
        <w:widowControl/>
        <w:adjustRightInd w:val="0"/>
        <w:snapToGrid w:val="0"/>
        <w:spacing w:beforeLines="0" w:line="360" w:lineRule="exact"/>
        <w:jc w:val="left"/>
        <w:rPr>
          <w:rFonts w:ascii="宋体" w:eastAsia="宋体" w:hAnsi="宋体" w:cs="宋体"/>
          <w:kern w:val="0"/>
          <w:szCs w:val="21"/>
        </w:rPr>
      </w:pPr>
      <w:r w:rsidRPr="00DA5678">
        <w:rPr>
          <w:rFonts w:ascii="黑体" w:eastAsia="黑体" w:hAnsi="黑体" w:cs="宋体" w:hint="eastAsia"/>
          <w:kern w:val="0"/>
          <w:szCs w:val="21"/>
        </w:rPr>
        <w:t>教学</w:t>
      </w:r>
      <w:r w:rsidR="00E26E20" w:rsidRPr="00DA5678">
        <w:rPr>
          <w:rFonts w:ascii="黑体" w:eastAsia="黑体" w:hAnsi="黑体" w:cs="宋体" w:hint="eastAsia"/>
          <w:kern w:val="0"/>
          <w:szCs w:val="21"/>
        </w:rPr>
        <w:t>难点：</w:t>
      </w:r>
      <w:r w:rsidR="00E26E20" w:rsidRPr="00E26E20">
        <w:rPr>
          <w:rFonts w:ascii="宋体" w:eastAsia="宋体" w:hAnsi="宋体" w:cs="宋体" w:hint="eastAsia"/>
          <w:kern w:val="0"/>
          <w:szCs w:val="21"/>
        </w:rPr>
        <w:t>应纳税所得额确定、应纳税额计算</w:t>
      </w:r>
    </w:p>
    <w:p w14:paraId="104C3AB6" w14:textId="77777777" w:rsidR="00EC3BDF" w:rsidRDefault="00EC3BDF" w:rsidP="00EC3BDF">
      <w:pPr>
        <w:pStyle w:val="p0"/>
        <w:spacing w:beforeLines="50" w:before="156" w:afterLines="50" w:after="156"/>
        <w:rPr>
          <w:rFonts w:ascii="黑体" w:eastAsia="黑体" w:hAnsi="黑体"/>
          <w:bCs/>
          <w:sz w:val="24"/>
          <w:szCs w:val="24"/>
        </w:rPr>
      </w:pPr>
      <w:r>
        <w:rPr>
          <w:rFonts w:ascii="黑体" w:eastAsia="黑体" w:hAnsi="黑体" w:hint="eastAsia"/>
          <w:bCs/>
          <w:sz w:val="24"/>
          <w:szCs w:val="24"/>
        </w:rPr>
        <w:t>四、实践内容</w:t>
      </w:r>
    </w:p>
    <w:p w14:paraId="577507FF" w14:textId="77777777" w:rsidR="00F27D85" w:rsidRPr="00F27D85" w:rsidRDefault="00F27D85" w:rsidP="00EC3BDF">
      <w:pPr>
        <w:pStyle w:val="p0"/>
        <w:spacing w:beforeLines="50" w:before="156" w:afterLines="50" w:after="156"/>
        <w:rPr>
          <w:rFonts w:ascii="黑体" w:eastAsia="黑体" w:hAnsi="黑体"/>
          <w:bCs/>
          <w:sz w:val="24"/>
          <w:szCs w:val="24"/>
        </w:rPr>
      </w:pPr>
    </w:p>
    <w:p w14:paraId="3FC09E19" w14:textId="77777777" w:rsidR="00287607" w:rsidRDefault="00726ED0" w:rsidP="00287607">
      <w:pPr>
        <w:pStyle w:val="p0"/>
        <w:spacing w:beforeLines="50" w:before="156" w:afterLines="50" w:after="156"/>
        <w:ind w:firstLineChars="200" w:firstLine="420"/>
        <w:rPr>
          <w:rFonts w:ascii="黑体" w:eastAsia="黑体" w:hAnsi="黑体" w:cs="宋体"/>
          <w:bCs/>
        </w:rPr>
      </w:pPr>
      <w:r>
        <w:rPr>
          <w:rFonts w:ascii="黑体" w:eastAsia="黑体" w:hAnsi="黑体" w:cs="宋体" w:hint="eastAsia"/>
          <w:bCs/>
        </w:rPr>
        <w:t>（一）</w:t>
      </w:r>
      <w:r w:rsidR="00287607">
        <w:rPr>
          <w:rFonts w:ascii="黑体" w:eastAsia="黑体" w:hAnsi="黑体" w:cs="宋体" w:hint="eastAsia"/>
          <w:bCs/>
        </w:rPr>
        <w:t>时间分配表</w:t>
      </w:r>
    </w:p>
    <w:p w14:paraId="5B7E0477" w14:textId="77777777" w:rsidR="00287607" w:rsidRDefault="00287607" w:rsidP="00287607">
      <w:pPr>
        <w:widowControl/>
        <w:spacing w:beforeLines="0"/>
        <w:ind w:firstLineChars="200" w:firstLine="420"/>
        <w:jc w:val="left"/>
        <w:rPr>
          <w:rFonts w:ascii="宋体" w:hAnsi="宋体" w:cs="宋体"/>
          <w:kern w:val="0"/>
          <w:szCs w:val="21"/>
        </w:rPr>
      </w:pPr>
    </w:p>
    <w:tbl>
      <w:tblPr>
        <w:tblStyle w:val="a3"/>
        <w:tblW w:w="4045" w:type="pct"/>
        <w:tblInd w:w="25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284"/>
        <w:gridCol w:w="711"/>
        <w:gridCol w:w="1842"/>
        <w:gridCol w:w="1985"/>
      </w:tblGrid>
      <w:tr w:rsidR="000F1047" w14:paraId="0EDC38BA" w14:textId="77777777" w:rsidTr="000F1047">
        <w:trPr>
          <w:trHeight w:hRule="exact" w:val="454"/>
        </w:trPr>
        <w:tc>
          <w:tcPr>
            <w:tcW w:w="460" w:type="pct"/>
            <w:vAlign w:val="center"/>
          </w:tcPr>
          <w:p w14:paraId="0C7E2BD7" w14:textId="77777777" w:rsidR="00A35869" w:rsidRPr="0077058D" w:rsidRDefault="00A35869" w:rsidP="00E83BA3">
            <w:pPr>
              <w:pStyle w:val="p0"/>
              <w:spacing w:line="360" w:lineRule="exact"/>
              <w:jc w:val="center"/>
              <w:rPr>
                <w:rFonts w:asciiTheme="minorEastAsia" w:eastAsiaTheme="minorEastAsia" w:hAnsiTheme="minorEastAsia" w:cs="宋体"/>
                <w:bCs/>
                <w:sz w:val="21"/>
              </w:rPr>
            </w:pPr>
            <w:r w:rsidRPr="0077058D">
              <w:rPr>
                <w:rFonts w:asciiTheme="minorEastAsia" w:eastAsiaTheme="minorEastAsia" w:hAnsiTheme="minorEastAsia" w:cs="宋体" w:hint="eastAsia"/>
                <w:bCs/>
                <w:sz w:val="21"/>
              </w:rPr>
              <w:t>序号</w:t>
            </w:r>
          </w:p>
        </w:tc>
        <w:tc>
          <w:tcPr>
            <w:tcW w:w="1520" w:type="pct"/>
            <w:vAlign w:val="center"/>
          </w:tcPr>
          <w:p w14:paraId="5F648C14" w14:textId="77777777" w:rsidR="00A35869" w:rsidRPr="0077058D" w:rsidRDefault="00A35869" w:rsidP="00E83BA3">
            <w:pPr>
              <w:pStyle w:val="p0"/>
              <w:spacing w:line="360" w:lineRule="exact"/>
              <w:jc w:val="center"/>
              <w:rPr>
                <w:rFonts w:asciiTheme="minorEastAsia" w:eastAsiaTheme="minorEastAsia" w:hAnsiTheme="minorEastAsia" w:cs="宋体"/>
                <w:bCs/>
                <w:sz w:val="21"/>
              </w:rPr>
            </w:pPr>
            <w:r>
              <w:rPr>
                <w:rFonts w:asciiTheme="minorEastAsia" w:eastAsiaTheme="minorEastAsia" w:hAnsiTheme="minorEastAsia" w:cs="宋体" w:hint="eastAsia"/>
                <w:bCs/>
                <w:sz w:val="21"/>
              </w:rPr>
              <w:t>实验项目名称</w:t>
            </w:r>
          </w:p>
        </w:tc>
        <w:tc>
          <w:tcPr>
            <w:tcW w:w="473" w:type="pct"/>
            <w:vAlign w:val="center"/>
          </w:tcPr>
          <w:p w14:paraId="2F5EC537" w14:textId="77777777" w:rsidR="00A35869" w:rsidRPr="0077058D" w:rsidRDefault="00A35869" w:rsidP="00E83BA3">
            <w:pPr>
              <w:pStyle w:val="p0"/>
              <w:spacing w:line="360" w:lineRule="exact"/>
              <w:jc w:val="center"/>
              <w:rPr>
                <w:rFonts w:asciiTheme="minorEastAsia" w:eastAsiaTheme="minorEastAsia" w:hAnsiTheme="minorEastAsia" w:cs="宋体"/>
                <w:bCs/>
                <w:sz w:val="21"/>
              </w:rPr>
            </w:pPr>
            <w:r>
              <w:rPr>
                <w:rFonts w:asciiTheme="minorEastAsia" w:eastAsiaTheme="minorEastAsia" w:hAnsiTheme="minorEastAsia" w:cs="宋体" w:hint="eastAsia"/>
                <w:bCs/>
                <w:sz w:val="21"/>
              </w:rPr>
              <w:t>课时</w:t>
            </w:r>
          </w:p>
        </w:tc>
        <w:tc>
          <w:tcPr>
            <w:tcW w:w="1226" w:type="pct"/>
          </w:tcPr>
          <w:p w14:paraId="61C0A2AC" w14:textId="77777777" w:rsidR="00A35869" w:rsidRPr="0077058D" w:rsidRDefault="00A35869" w:rsidP="00E83BA3">
            <w:pPr>
              <w:pStyle w:val="p0"/>
              <w:spacing w:line="360" w:lineRule="exact"/>
              <w:jc w:val="center"/>
              <w:rPr>
                <w:rFonts w:asciiTheme="minorEastAsia" w:eastAsiaTheme="minorEastAsia" w:hAnsiTheme="minorEastAsia" w:cs="宋体"/>
                <w:bCs/>
              </w:rPr>
            </w:pPr>
            <w:r>
              <w:rPr>
                <w:rFonts w:asciiTheme="minorEastAsia" w:eastAsiaTheme="minorEastAsia" w:hAnsiTheme="minorEastAsia" w:cs="宋体" w:hint="eastAsia"/>
                <w:bCs/>
              </w:rPr>
              <w:t>时间安排</w:t>
            </w:r>
          </w:p>
        </w:tc>
        <w:tc>
          <w:tcPr>
            <w:tcW w:w="1322" w:type="pct"/>
            <w:vAlign w:val="center"/>
          </w:tcPr>
          <w:p w14:paraId="362D9C91" w14:textId="77777777" w:rsidR="00A35869" w:rsidRPr="0077058D" w:rsidRDefault="00A35869" w:rsidP="00E83BA3">
            <w:pPr>
              <w:pStyle w:val="p0"/>
              <w:spacing w:line="360" w:lineRule="exact"/>
              <w:jc w:val="center"/>
              <w:rPr>
                <w:rFonts w:asciiTheme="minorEastAsia" w:eastAsiaTheme="minorEastAsia" w:hAnsiTheme="minorEastAsia" w:cs="宋体"/>
                <w:bCs/>
                <w:sz w:val="21"/>
              </w:rPr>
            </w:pPr>
            <w:r w:rsidRPr="0077058D">
              <w:rPr>
                <w:rFonts w:asciiTheme="minorEastAsia" w:eastAsiaTheme="minorEastAsia" w:hAnsiTheme="minorEastAsia" w:cs="宋体" w:hint="eastAsia"/>
                <w:bCs/>
                <w:sz w:val="21"/>
              </w:rPr>
              <w:t>教学地点</w:t>
            </w:r>
          </w:p>
        </w:tc>
      </w:tr>
      <w:tr w:rsidR="000F1047" w14:paraId="47E68513" w14:textId="77777777" w:rsidTr="000F1047">
        <w:trPr>
          <w:trHeight w:hRule="exact" w:val="383"/>
        </w:trPr>
        <w:tc>
          <w:tcPr>
            <w:tcW w:w="460" w:type="pct"/>
            <w:vAlign w:val="center"/>
          </w:tcPr>
          <w:p w14:paraId="3178E713" w14:textId="77777777" w:rsidR="00A35869" w:rsidRPr="0077058D" w:rsidRDefault="00A35869" w:rsidP="00E83BA3">
            <w:pPr>
              <w:pStyle w:val="p0"/>
              <w:spacing w:line="360" w:lineRule="exact"/>
              <w:jc w:val="center"/>
              <w:rPr>
                <w:rFonts w:asciiTheme="minorEastAsia" w:eastAsiaTheme="minorEastAsia" w:hAnsiTheme="minorEastAsia"/>
                <w:bCs/>
                <w:sz w:val="21"/>
              </w:rPr>
            </w:pPr>
            <w:r w:rsidRPr="0077058D">
              <w:rPr>
                <w:rFonts w:asciiTheme="minorEastAsia" w:eastAsiaTheme="minorEastAsia" w:hAnsiTheme="minorEastAsia"/>
                <w:bCs/>
                <w:sz w:val="21"/>
              </w:rPr>
              <w:t>1</w:t>
            </w:r>
          </w:p>
        </w:tc>
        <w:tc>
          <w:tcPr>
            <w:tcW w:w="1520" w:type="pct"/>
            <w:vAlign w:val="center"/>
          </w:tcPr>
          <w:p w14:paraId="0645A3E4" w14:textId="77777777" w:rsidR="00A35869" w:rsidRPr="0077058D" w:rsidRDefault="00A35869" w:rsidP="00E83BA3">
            <w:pPr>
              <w:pStyle w:val="p0"/>
              <w:spacing w:line="360" w:lineRule="exact"/>
              <w:rPr>
                <w:rFonts w:asciiTheme="minorEastAsia" w:eastAsiaTheme="minorEastAsia" w:hAnsiTheme="minorEastAsia" w:cs="宋体"/>
                <w:bCs/>
                <w:sz w:val="21"/>
              </w:rPr>
            </w:pPr>
            <w:r w:rsidRPr="00C65531">
              <w:rPr>
                <w:rFonts w:asciiTheme="minorEastAsia" w:eastAsiaTheme="minorEastAsia" w:hAnsiTheme="minorEastAsia" w:cs="宋体" w:hint="eastAsia"/>
                <w:bCs/>
                <w:sz w:val="21"/>
              </w:rPr>
              <w:t>增值税纳税申报</w:t>
            </w:r>
          </w:p>
        </w:tc>
        <w:tc>
          <w:tcPr>
            <w:tcW w:w="473" w:type="pct"/>
            <w:vAlign w:val="center"/>
          </w:tcPr>
          <w:p w14:paraId="38AD0917" w14:textId="77777777" w:rsidR="00A35869" w:rsidRPr="0077058D" w:rsidRDefault="00A35869" w:rsidP="00A35869">
            <w:pPr>
              <w:pStyle w:val="p0"/>
              <w:spacing w:line="360" w:lineRule="exact"/>
              <w:jc w:val="center"/>
              <w:rPr>
                <w:rFonts w:asciiTheme="minorEastAsia" w:eastAsiaTheme="minorEastAsia" w:hAnsiTheme="minorEastAsia" w:cs="宋体"/>
                <w:bCs/>
                <w:sz w:val="21"/>
              </w:rPr>
            </w:pPr>
            <w:r>
              <w:rPr>
                <w:rFonts w:asciiTheme="minorEastAsia" w:eastAsiaTheme="minorEastAsia" w:hAnsiTheme="minorEastAsia" w:cs="宋体" w:hint="eastAsia"/>
                <w:bCs/>
                <w:sz w:val="21"/>
              </w:rPr>
              <w:t>4</w:t>
            </w:r>
            <w:r w:rsidRPr="0077058D">
              <w:rPr>
                <w:rFonts w:asciiTheme="minorEastAsia" w:eastAsiaTheme="minorEastAsia" w:hAnsiTheme="minorEastAsia" w:cs="宋体"/>
                <w:bCs/>
                <w:sz w:val="21"/>
              </w:rPr>
              <w:t xml:space="preserve"> </w:t>
            </w:r>
          </w:p>
        </w:tc>
        <w:tc>
          <w:tcPr>
            <w:tcW w:w="1226" w:type="pct"/>
          </w:tcPr>
          <w:p w14:paraId="61429816" w14:textId="77777777" w:rsidR="00A35869" w:rsidRDefault="000F1047" w:rsidP="00E83BA3">
            <w:pPr>
              <w:pStyle w:val="p0"/>
              <w:spacing w:line="360" w:lineRule="exact"/>
              <w:jc w:val="center"/>
              <w:rPr>
                <w:rFonts w:asciiTheme="minorEastAsia" w:eastAsiaTheme="minorEastAsia" w:hAnsiTheme="minorEastAsia" w:cs="宋体"/>
                <w:bCs/>
              </w:rPr>
            </w:pPr>
            <w:r>
              <w:rPr>
                <w:rFonts w:asciiTheme="minorEastAsia" w:eastAsiaTheme="minorEastAsia" w:hAnsiTheme="minorEastAsia" w:cs="宋体" w:hint="eastAsia"/>
                <w:bCs/>
              </w:rPr>
              <w:t>7-8周</w:t>
            </w:r>
          </w:p>
        </w:tc>
        <w:tc>
          <w:tcPr>
            <w:tcW w:w="1322" w:type="pct"/>
            <w:vAlign w:val="center"/>
          </w:tcPr>
          <w:p w14:paraId="52D170F0" w14:textId="77777777" w:rsidR="00A35869" w:rsidRPr="0077058D" w:rsidRDefault="000F1047" w:rsidP="000F1047">
            <w:pPr>
              <w:pStyle w:val="p0"/>
              <w:spacing w:line="360" w:lineRule="exact"/>
              <w:jc w:val="center"/>
              <w:rPr>
                <w:rFonts w:asciiTheme="minorEastAsia" w:eastAsiaTheme="minorEastAsia" w:hAnsiTheme="minorEastAsia" w:cs="宋体"/>
                <w:bCs/>
                <w:sz w:val="21"/>
              </w:rPr>
            </w:pPr>
            <w:r>
              <w:rPr>
                <w:rFonts w:asciiTheme="minorEastAsia" w:eastAsiaTheme="minorEastAsia" w:hAnsiTheme="minorEastAsia" w:cs="宋体"/>
                <w:bCs/>
                <w:sz w:val="21"/>
              </w:rPr>
              <w:t>校内</w:t>
            </w:r>
            <w:r>
              <w:rPr>
                <w:rFonts w:asciiTheme="minorEastAsia" w:eastAsiaTheme="minorEastAsia" w:hAnsiTheme="minorEastAsia" w:cs="宋体" w:hint="eastAsia"/>
                <w:bCs/>
                <w:sz w:val="21"/>
              </w:rPr>
              <w:t>（</w:t>
            </w:r>
            <w:r w:rsidRPr="000F1047">
              <w:rPr>
                <w:rFonts w:asciiTheme="minorEastAsia" w:eastAsiaTheme="minorEastAsia" w:hAnsiTheme="minorEastAsia" w:cs="宋体" w:hint="eastAsia"/>
                <w:bCs/>
                <w:sz w:val="21"/>
              </w:rPr>
              <w:t>教室</w:t>
            </w:r>
            <w:r>
              <w:rPr>
                <w:rFonts w:asciiTheme="minorEastAsia" w:eastAsiaTheme="minorEastAsia" w:hAnsiTheme="minorEastAsia" w:cs="宋体" w:hint="eastAsia"/>
                <w:bCs/>
                <w:sz w:val="21"/>
              </w:rPr>
              <w:t>）</w:t>
            </w:r>
          </w:p>
        </w:tc>
      </w:tr>
      <w:tr w:rsidR="000F1047" w14:paraId="107B2A7A" w14:textId="77777777" w:rsidTr="000F1047">
        <w:trPr>
          <w:trHeight w:hRule="exact" w:val="417"/>
        </w:trPr>
        <w:tc>
          <w:tcPr>
            <w:tcW w:w="460" w:type="pct"/>
            <w:tcBorders>
              <w:bottom w:val="single" w:sz="4" w:space="0" w:color="auto"/>
            </w:tcBorders>
            <w:vAlign w:val="center"/>
          </w:tcPr>
          <w:p w14:paraId="718BF43A" w14:textId="77777777" w:rsidR="00A35869" w:rsidRPr="0077058D" w:rsidRDefault="00A35869" w:rsidP="00E83BA3">
            <w:pPr>
              <w:pStyle w:val="p0"/>
              <w:spacing w:line="360" w:lineRule="exact"/>
              <w:jc w:val="center"/>
              <w:rPr>
                <w:rFonts w:asciiTheme="minorEastAsia" w:eastAsiaTheme="minorEastAsia" w:hAnsiTheme="minorEastAsia"/>
                <w:bCs/>
                <w:sz w:val="21"/>
              </w:rPr>
            </w:pPr>
            <w:r w:rsidRPr="0077058D">
              <w:rPr>
                <w:rFonts w:asciiTheme="minorEastAsia" w:eastAsiaTheme="minorEastAsia" w:hAnsiTheme="minorEastAsia"/>
                <w:bCs/>
                <w:sz w:val="21"/>
              </w:rPr>
              <w:t>2</w:t>
            </w:r>
          </w:p>
        </w:tc>
        <w:tc>
          <w:tcPr>
            <w:tcW w:w="1520" w:type="pct"/>
            <w:tcBorders>
              <w:bottom w:val="single" w:sz="4" w:space="0" w:color="auto"/>
            </w:tcBorders>
            <w:vAlign w:val="center"/>
          </w:tcPr>
          <w:p w14:paraId="21255C78" w14:textId="77777777" w:rsidR="00A35869" w:rsidRPr="0077058D" w:rsidRDefault="00A35869" w:rsidP="00E83BA3">
            <w:pPr>
              <w:pStyle w:val="p0"/>
              <w:spacing w:line="360" w:lineRule="exact"/>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企业所得税纳税申报</w:t>
            </w:r>
          </w:p>
        </w:tc>
        <w:tc>
          <w:tcPr>
            <w:tcW w:w="473" w:type="pct"/>
            <w:tcBorders>
              <w:bottom w:val="single" w:sz="4" w:space="0" w:color="auto"/>
            </w:tcBorders>
            <w:vAlign w:val="center"/>
          </w:tcPr>
          <w:p w14:paraId="315923C3" w14:textId="77777777" w:rsidR="00A35869" w:rsidRPr="0077058D" w:rsidRDefault="00A35869" w:rsidP="00A35869">
            <w:pPr>
              <w:pStyle w:val="p0"/>
              <w:spacing w:line="360" w:lineRule="exact"/>
              <w:jc w:val="center"/>
              <w:rPr>
                <w:rFonts w:asciiTheme="minorEastAsia" w:eastAsiaTheme="minorEastAsia" w:hAnsiTheme="minorEastAsia" w:cs="宋体"/>
                <w:bCs/>
                <w:sz w:val="21"/>
              </w:rPr>
            </w:pPr>
            <w:r>
              <w:rPr>
                <w:rFonts w:asciiTheme="minorEastAsia" w:eastAsiaTheme="minorEastAsia" w:hAnsiTheme="minorEastAsia" w:cs="宋体" w:hint="eastAsia"/>
                <w:bCs/>
                <w:sz w:val="21"/>
              </w:rPr>
              <w:t>4</w:t>
            </w:r>
            <w:r w:rsidRPr="0077058D">
              <w:rPr>
                <w:rFonts w:asciiTheme="minorEastAsia" w:eastAsiaTheme="minorEastAsia" w:hAnsiTheme="minorEastAsia" w:cs="宋体"/>
                <w:bCs/>
                <w:sz w:val="21"/>
              </w:rPr>
              <w:t xml:space="preserve"> </w:t>
            </w:r>
          </w:p>
        </w:tc>
        <w:tc>
          <w:tcPr>
            <w:tcW w:w="1226" w:type="pct"/>
            <w:tcBorders>
              <w:bottom w:val="single" w:sz="4" w:space="0" w:color="auto"/>
            </w:tcBorders>
          </w:tcPr>
          <w:p w14:paraId="43BDC436" w14:textId="77777777" w:rsidR="00A35869" w:rsidRDefault="000F1047" w:rsidP="00E83BA3">
            <w:pPr>
              <w:pStyle w:val="p0"/>
              <w:spacing w:line="360" w:lineRule="exact"/>
              <w:jc w:val="center"/>
              <w:rPr>
                <w:rFonts w:asciiTheme="minorEastAsia" w:eastAsiaTheme="minorEastAsia" w:hAnsiTheme="minorEastAsia" w:cs="宋体"/>
                <w:bCs/>
              </w:rPr>
            </w:pPr>
            <w:r>
              <w:rPr>
                <w:rFonts w:asciiTheme="minorEastAsia" w:eastAsiaTheme="minorEastAsia" w:hAnsiTheme="minorEastAsia" w:cs="宋体" w:hint="eastAsia"/>
                <w:bCs/>
              </w:rPr>
              <w:t>14-15周</w:t>
            </w:r>
          </w:p>
        </w:tc>
        <w:tc>
          <w:tcPr>
            <w:tcW w:w="1322" w:type="pct"/>
            <w:tcBorders>
              <w:bottom w:val="single" w:sz="4" w:space="0" w:color="auto"/>
            </w:tcBorders>
            <w:vAlign w:val="center"/>
          </w:tcPr>
          <w:p w14:paraId="621D1352" w14:textId="77777777" w:rsidR="00A35869" w:rsidRPr="0077058D" w:rsidRDefault="000F1047" w:rsidP="000F1047">
            <w:pPr>
              <w:pStyle w:val="p0"/>
              <w:spacing w:line="360" w:lineRule="exact"/>
              <w:jc w:val="center"/>
              <w:rPr>
                <w:rFonts w:asciiTheme="minorEastAsia" w:eastAsiaTheme="minorEastAsia" w:hAnsiTheme="minorEastAsia" w:cs="宋体"/>
                <w:bCs/>
                <w:sz w:val="21"/>
              </w:rPr>
            </w:pPr>
            <w:r>
              <w:rPr>
                <w:rFonts w:asciiTheme="minorEastAsia" w:eastAsiaTheme="minorEastAsia" w:hAnsiTheme="minorEastAsia" w:cs="宋体"/>
                <w:bCs/>
                <w:sz w:val="21"/>
              </w:rPr>
              <w:t>校内</w:t>
            </w:r>
            <w:r>
              <w:rPr>
                <w:rFonts w:asciiTheme="minorEastAsia" w:eastAsiaTheme="minorEastAsia" w:hAnsiTheme="minorEastAsia" w:cs="宋体" w:hint="eastAsia"/>
                <w:bCs/>
                <w:sz w:val="21"/>
              </w:rPr>
              <w:t>（</w:t>
            </w:r>
            <w:r w:rsidRPr="000F1047">
              <w:rPr>
                <w:rFonts w:asciiTheme="minorEastAsia" w:eastAsiaTheme="minorEastAsia" w:hAnsiTheme="minorEastAsia" w:cs="宋体" w:hint="eastAsia"/>
                <w:bCs/>
                <w:sz w:val="21"/>
              </w:rPr>
              <w:t>教室</w:t>
            </w:r>
            <w:r>
              <w:rPr>
                <w:rFonts w:asciiTheme="minorEastAsia" w:eastAsiaTheme="minorEastAsia" w:hAnsiTheme="minorEastAsia" w:cs="宋体" w:hint="eastAsia"/>
                <w:bCs/>
                <w:sz w:val="21"/>
              </w:rPr>
              <w:t>）</w:t>
            </w:r>
          </w:p>
        </w:tc>
      </w:tr>
    </w:tbl>
    <w:p w14:paraId="60193D32" w14:textId="77777777" w:rsidR="000F1047" w:rsidRDefault="000F1047" w:rsidP="00287607">
      <w:pPr>
        <w:spacing w:before="156" w:afterLines="50" w:after="156"/>
        <w:ind w:firstLineChars="200" w:firstLine="420"/>
        <w:rPr>
          <w:rFonts w:ascii="黑体" w:eastAsia="黑体" w:hAnsi="黑体" w:cs="Times New Roman"/>
          <w:kern w:val="0"/>
          <w:szCs w:val="21"/>
        </w:rPr>
      </w:pPr>
    </w:p>
    <w:p w14:paraId="434D8DD1" w14:textId="77777777" w:rsidR="00287607" w:rsidRDefault="00726ED0" w:rsidP="00287607">
      <w:pPr>
        <w:spacing w:before="156" w:afterLines="50" w:after="156"/>
        <w:ind w:firstLineChars="200" w:firstLine="420"/>
        <w:rPr>
          <w:rFonts w:ascii="黑体" w:eastAsia="黑体" w:hAnsi="黑体" w:cs="Times New Roman"/>
          <w:kern w:val="0"/>
          <w:szCs w:val="21"/>
        </w:rPr>
      </w:pPr>
      <w:r>
        <w:rPr>
          <w:rFonts w:ascii="黑体" w:eastAsia="黑体" w:hAnsi="黑体" w:cs="Times New Roman" w:hint="eastAsia"/>
          <w:kern w:val="0"/>
          <w:szCs w:val="21"/>
        </w:rPr>
        <w:t>（二）</w:t>
      </w:r>
      <w:r w:rsidR="00287607">
        <w:rPr>
          <w:rFonts w:ascii="黑体" w:eastAsia="黑体" w:hAnsi="黑体" w:cs="Times New Roman" w:hint="eastAsia"/>
          <w:kern w:val="0"/>
          <w:szCs w:val="21"/>
        </w:rPr>
        <w:t>实践内容以及要求</w:t>
      </w:r>
    </w:p>
    <w:p w14:paraId="11465EEC" w14:textId="77777777" w:rsidR="000F1047" w:rsidRPr="000F1047" w:rsidRDefault="000F1047" w:rsidP="00EB265F">
      <w:pPr>
        <w:widowControl/>
        <w:spacing w:beforeLines="0"/>
        <w:ind w:firstLineChars="1400" w:firstLine="2940"/>
        <w:rPr>
          <w:rFonts w:ascii="黑体" w:eastAsia="黑体" w:hAnsi="黑体" w:cs="Times New Roman"/>
          <w:bCs/>
          <w:kern w:val="0"/>
          <w:szCs w:val="21"/>
        </w:rPr>
      </w:pPr>
      <w:r w:rsidRPr="000F1047">
        <w:rPr>
          <w:rFonts w:ascii="黑体" w:eastAsia="黑体" w:hAnsi="黑体" w:cs="Times New Roman" w:hint="eastAsia"/>
          <w:kern w:val="0"/>
          <w:szCs w:val="21"/>
        </w:rPr>
        <w:t>项目</w:t>
      </w:r>
      <w:proofErr w:type="gramStart"/>
      <w:r w:rsidRPr="000F1047">
        <w:rPr>
          <w:rFonts w:ascii="黑体" w:eastAsia="黑体" w:hAnsi="黑体" w:cs="Times New Roman" w:hint="eastAsia"/>
          <w:kern w:val="0"/>
          <w:szCs w:val="21"/>
        </w:rPr>
        <w:t>一</w:t>
      </w:r>
      <w:proofErr w:type="gramEnd"/>
      <w:r w:rsidRPr="000F1047">
        <w:rPr>
          <w:rFonts w:ascii="黑体" w:eastAsia="黑体" w:hAnsi="黑体" w:cs="Times New Roman" w:hint="eastAsia"/>
          <w:kern w:val="0"/>
          <w:szCs w:val="21"/>
        </w:rPr>
        <w:t>：</w:t>
      </w:r>
      <w:r w:rsidRPr="000F1047">
        <w:rPr>
          <w:rFonts w:ascii="黑体" w:eastAsia="黑体" w:hAnsi="黑体" w:cs="Times New Roman" w:hint="eastAsia"/>
          <w:bCs/>
          <w:kern w:val="0"/>
          <w:szCs w:val="21"/>
        </w:rPr>
        <w:t>增值税纳税申报</w:t>
      </w:r>
    </w:p>
    <w:p w14:paraId="53B44EF6" w14:textId="77777777" w:rsidR="000F1047" w:rsidRPr="000F1047" w:rsidRDefault="000F1047" w:rsidP="000F1047">
      <w:pPr>
        <w:widowControl/>
        <w:adjustRightInd w:val="0"/>
        <w:snapToGrid w:val="0"/>
        <w:spacing w:beforeLines="0" w:line="360" w:lineRule="auto"/>
        <w:jc w:val="left"/>
        <w:rPr>
          <w:rFonts w:ascii="Times New Roman" w:eastAsia="微软雅黑" w:hAnsi="宋体" w:cs="Times New Roman"/>
          <w:kern w:val="0"/>
          <w:szCs w:val="21"/>
        </w:rPr>
      </w:pPr>
      <w:r w:rsidRPr="000F1047">
        <w:rPr>
          <w:rFonts w:ascii="黑体" w:eastAsia="黑体" w:hAnsi="黑体" w:cs="Times New Roman" w:hint="eastAsia"/>
          <w:kern w:val="0"/>
          <w:szCs w:val="21"/>
        </w:rPr>
        <w:lastRenderedPageBreak/>
        <w:t>实验内容</w:t>
      </w:r>
      <w:r w:rsidRPr="000F1047">
        <w:rPr>
          <w:rFonts w:ascii="Times New Roman" w:eastAsia="微软雅黑" w:hAnsi="宋体" w:cs="Times New Roman" w:hint="eastAsia"/>
          <w:kern w:val="0"/>
          <w:szCs w:val="21"/>
        </w:rPr>
        <w:t>：</w:t>
      </w:r>
    </w:p>
    <w:p w14:paraId="47461B4B"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1.完成一家一般纳税人生产企业增值税应纳税额的计算与纳税申报表的填制等任务；</w:t>
      </w:r>
    </w:p>
    <w:p w14:paraId="6791E39C"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sidRPr="000F1047">
        <w:rPr>
          <w:rFonts w:ascii="宋体" w:eastAsia="宋体" w:hAnsi="宋体" w:cs="Times New Roman" w:hint="eastAsia"/>
          <w:kern w:val="0"/>
          <w:szCs w:val="21"/>
        </w:rPr>
        <w:t>.完成一家</w:t>
      </w:r>
      <w:r w:rsidR="00DD7EBC">
        <w:rPr>
          <w:rFonts w:ascii="宋体" w:eastAsia="宋体" w:hAnsi="宋体" w:cs="Times New Roman" w:hint="eastAsia"/>
          <w:kern w:val="0"/>
          <w:szCs w:val="21"/>
        </w:rPr>
        <w:t>一般纳税人房地产开发</w:t>
      </w:r>
      <w:r w:rsidR="00DD7EBC" w:rsidRPr="00DD7EBC">
        <w:rPr>
          <w:rFonts w:ascii="宋体" w:eastAsia="宋体" w:hAnsi="宋体" w:cs="Times New Roman" w:hint="eastAsia"/>
          <w:kern w:val="0"/>
          <w:szCs w:val="21"/>
        </w:rPr>
        <w:t>企业</w:t>
      </w:r>
      <w:r w:rsidRPr="000F1047">
        <w:rPr>
          <w:rFonts w:ascii="宋体" w:eastAsia="宋体" w:hAnsi="宋体" w:cs="Times New Roman" w:hint="eastAsia"/>
          <w:kern w:val="0"/>
          <w:szCs w:val="21"/>
        </w:rPr>
        <w:t>增值税应纳税额的计算与纳税申报表的填制等任务；</w:t>
      </w:r>
    </w:p>
    <w:p w14:paraId="62D5CFEE" w14:textId="77777777" w:rsidR="000F1047" w:rsidRPr="000F1047" w:rsidRDefault="00EB265F" w:rsidP="000F1047">
      <w:pPr>
        <w:widowControl/>
        <w:adjustRightInd w:val="0"/>
        <w:snapToGrid w:val="0"/>
        <w:spacing w:beforeLines="0" w:line="360" w:lineRule="auto"/>
        <w:jc w:val="left"/>
        <w:rPr>
          <w:rFonts w:ascii="宋体" w:eastAsia="宋体" w:hAnsi="宋体" w:cs="Times New Roman"/>
          <w:kern w:val="0"/>
          <w:szCs w:val="21"/>
        </w:rPr>
      </w:pPr>
      <w:r w:rsidRPr="00EB265F">
        <w:rPr>
          <w:rFonts w:ascii="黑体" w:eastAsia="黑体" w:hAnsi="黑体" w:cs="Times New Roman" w:hint="eastAsia"/>
          <w:kern w:val="0"/>
          <w:szCs w:val="21"/>
        </w:rPr>
        <w:t>学生学习预期成果</w:t>
      </w:r>
      <w:r w:rsidR="000F1047" w:rsidRPr="000F1047">
        <w:rPr>
          <w:rFonts w:ascii="黑体" w:eastAsia="黑体" w:hAnsi="黑体" w:cs="Times New Roman" w:hint="eastAsia"/>
          <w:kern w:val="0"/>
          <w:szCs w:val="21"/>
        </w:rPr>
        <w:t>：</w:t>
      </w:r>
    </w:p>
    <w:p w14:paraId="3F96CBC1"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1.掌握增值税应纳税额计算的相关规定。</w:t>
      </w:r>
    </w:p>
    <w:p w14:paraId="17139357"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2.能独立计算不同行业、不同计税方式</w:t>
      </w:r>
      <w:r w:rsidR="00DD7EBC">
        <w:rPr>
          <w:rFonts w:ascii="宋体" w:eastAsia="宋体" w:hAnsi="宋体" w:cs="Times New Roman" w:hint="eastAsia"/>
          <w:kern w:val="0"/>
          <w:szCs w:val="21"/>
        </w:rPr>
        <w:t>纳税人</w:t>
      </w:r>
      <w:r>
        <w:rPr>
          <w:rFonts w:ascii="宋体" w:eastAsia="宋体" w:hAnsi="宋体" w:cs="Times New Roman" w:hint="eastAsia"/>
          <w:kern w:val="0"/>
          <w:szCs w:val="21"/>
        </w:rPr>
        <w:t>应纳税额，</w:t>
      </w:r>
      <w:r w:rsidRPr="000F1047">
        <w:rPr>
          <w:rFonts w:ascii="宋体" w:eastAsia="宋体" w:hAnsi="宋体" w:cs="Times New Roman" w:hint="eastAsia"/>
          <w:kern w:val="0"/>
          <w:szCs w:val="21"/>
        </w:rPr>
        <w:t>填制纳税申报表。</w:t>
      </w:r>
    </w:p>
    <w:p w14:paraId="65083D7B" w14:textId="77777777" w:rsidR="000F1047" w:rsidRPr="000F1047" w:rsidRDefault="000F1047" w:rsidP="00EB265F">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3.养成严谨的财税职业习惯，依法纳税的工作理念和良好的团队合作精神。</w:t>
      </w:r>
    </w:p>
    <w:p w14:paraId="082B7F77" w14:textId="77777777" w:rsidR="000F1047" w:rsidRPr="000F1047" w:rsidRDefault="00EB265F" w:rsidP="00EB265F">
      <w:pPr>
        <w:widowControl/>
        <w:spacing w:before="156" w:afterLines="50" w:after="156"/>
        <w:ind w:firstLineChars="1300" w:firstLine="2730"/>
        <w:rPr>
          <w:rFonts w:ascii="黑体" w:eastAsia="黑体" w:hAnsi="黑体" w:cs="Times New Roman"/>
          <w:bCs/>
          <w:kern w:val="0"/>
          <w:szCs w:val="21"/>
        </w:rPr>
      </w:pPr>
      <w:r>
        <w:rPr>
          <w:rFonts w:ascii="黑体" w:eastAsia="黑体" w:hAnsi="黑体" w:cs="Times New Roman" w:hint="eastAsia"/>
          <w:kern w:val="0"/>
          <w:szCs w:val="21"/>
        </w:rPr>
        <w:t>项目二</w:t>
      </w:r>
      <w:r w:rsidR="000F1047" w:rsidRPr="000F1047">
        <w:rPr>
          <w:rFonts w:ascii="黑体" w:eastAsia="黑体" w:hAnsi="黑体" w:cs="Times New Roman" w:hint="eastAsia"/>
          <w:kern w:val="0"/>
          <w:szCs w:val="21"/>
        </w:rPr>
        <w:t>：</w:t>
      </w:r>
      <w:r w:rsidR="000F1047" w:rsidRPr="000F1047">
        <w:rPr>
          <w:rFonts w:ascii="黑体" w:eastAsia="黑体" w:hAnsi="黑体" w:cs="Times New Roman" w:hint="eastAsia"/>
          <w:bCs/>
          <w:kern w:val="0"/>
          <w:szCs w:val="21"/>
        </w:rPr>
        <w:t>企业所得税纳税申报</w:t>
      </w:r>
    </w:p>
    <w:p w14:paraId="07C59B4D" w14:textId="77777777" w:rsidR="000F1047" w:rsidRPr="000F1047" w:rsidRDefault="000F1047" w:rsidP="000F1047">
      <w:pPr>
        <w:widowControl/>
        <w:adjustRightInd w:val="0"/>
        <w:snapToGrid w:val="0"/>
        <w:spacing w:beforeLines="0" w:line="360" w:lineRule="auto"/>
        <w:jc w:val="left"/>
        <w:rPr>
          <w:rFonts w:ascii="Times New Roman" w:eastAsia="微软雅黑" w:hAnsi="宋体" w:cs="Times New Roman"/>
          <w:kern w:val="0"/>
          <w:szCs w:val="21"/>
        </w:rPr>
      </w:pPr>
      <w:r w:rsidRPr="000F1047">
        <w:rPr>
          <w:rFonts w:ascii="黑体" w:eastAsia="黑体" w:hAnsi="黑体" w:cs="Times New Roman" w:hint="eastAsia"/>
          <w:kern w:val="0"/>
          <w:szCs w:val="21"/>
        </w:rPr>
        <w:t>实验内容</w:t>
      </w:r>
      <w:r w:rsidRPr="000F1047">
        <w:rPr>
          <w:rFonts w:ascii="Times New Roman" w:eastAsia="微软雅黑" w:hAnsi="宋体" w:cs="Times New Roman" w:hint="eastAsia"/>
          <w:kern w:val="0"/>
          <w:szCs w:val="21"/>
        </w:rPr>
        <w:t>：</w:t>
      </w:r>
    </w:p>
    <w:p w14:paraId="42E38CC0"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1.完成一家</w:t>
      </w:r>
      <w:r w:rsidR="00EB265F">
        <w:rPr>
          <w:rFonts w:ascii="宋体" w:eastAsia="宋体" w:hAnsi="宋体" w:cs="Times New Roman" w:hint="eastAsia"/>
          <w:kern w:val="0"/>
          <w:szCs w:val="21"/>
        </w:rPr>
        <w:t>未</w:t>
      </w:r>
      <w:r w:rsidRPr="000F1047">
        <w:rPr>
          <w:rFonts w:ascii="宋体" w:eastAsia="宋体" w:hAnsi="宋体" w:cs="Times New Roman" w:hint="eastAsia"/>
          <w:kern w:val="0"/>
          <w:szCs w:val="21"/>
        </w:rPr>
        <w:t>享受优惠政策的企业年度企业所得税额的计算与纳税申报表的填制等任务；</w:t>
      </w:r>
    </w:p>
    <w:p w14:paraId="2E9B68EF"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2.完成一家享有较多优惠政策的高新技术企业年度企业所得税额的计算与纳税申报表的填制等任务</w:t>
      </w:r>
    </w:p>
    <w:p w14:paraId="1B1561BB" w14:textId="77777777" w:rsidR="000F1047" w:rsidRPr="000F1047" w:rsidRDefault="00EB265F" w:rsidP="000F1047">
      <w:pPr>
        <w:widowControl/>
        <w:adjustRightInd w:val="0"/>
        <w:snapToGrid w:val="0"/>
        <w:spacing w:beforeLines="0" w:line="360" w:lineRule="auto"/>
        <w:jc w:val="left"/>
        <w:rPr>
          <w:rFonts w:ascii="宋体" w:eastAsia="宋体" w:hAnsi="宋体" w:cs="Times New Roman"/>
          <w:kern w:val="0"/>
          <w:szCs w:val="21"/>
        </w:rPr>
      </w:pPr>
      <w:r w:rsidRPr="00EB265F">
        <w:rPr>
          <w:rFonts w:ascii="黑体" w:eastAsia="黑体" w:hAnsi="黑体" w:cs="Times New Roman" w:hint="eastAsia"/>
          <w:kern w:val="0"/>
          <w:szCs w:val="21"/>
        </w:rPr>
        <w:t>学生学习预期成果</w:t>
      </w:r>
      <w:r w:rsidR="000F1047" w:rsidRPr="000F1047">
        <w:rPr>
          <w:rFonts w:ascii="黑体" w:eastAsia="黑体" w:hAnsi="黑体" w:cs="Times New Roman" w:hint="eastAsia"/>
          <w:kern w:val="0"/>
          <w:szCs w:val="21"/>
        </w:rPr>
        <w:t>：</w:t>
      </w:r>
    </w:p>
    <w:p w14:paraId="1E5312A9"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1.掌握企业所得税的计算申报的方法和程序。</w:t>
      </w:r>
    </w:p>
    <w:p w14:paraId="73FF9B0F"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2.能独立计算企业所得税应纳税额、填制纳税申报表。</w:t>
      </w:r>
    </w:p>
    <w:p w14:paraId="2FEC7B19"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3.理解企业所得税各项优惠政策的实际应用。</w:t>
      </w:r>
    </w:p>
    <w:p w14:paraId="1E3B303F" w14:textId="77777777" w:rsidR="000F1047" w:rsidRPr="000F1047" w:rsidRDefault="000F1047" w:rsidP="000F1047">
      <w:pPr>
        <w:widowControl/>
        <w:adjustRightInd w:val="0"/>
        <w:snapToGrid w:val="0"/>
        <w:spacing w:beforeLines="0" w:line="360" w:lineRule="auto"/>
        <w:ind w:firstLineChars="200" w:firstLine="420"/>
        <w:jc w:val="left"/>
        <w:rPr>
          <w:rFonts w:ascii="宋体" w:eastAsia="宋体" w:hAnsi="宋体" w:cs="Times New Roman"/>
          <w:kern w:val="0"/>
          <w:szCs w:val="21"/>
        </w:rPr>
      </w:pPr>
      <w:r w:rsidRPr="000F1047">
        <w:rPr>
          <w:rFonts w:ascii="宋体" w:eastAsia="宋体" w:hAnsi="宋体" w:cs="Times New Roman" w:hint="eastAsia"/>
          <w:kern w:val="0"/>
          <w:szCs w:val="21"/>
        </w:rPr>
        <w:t>4.养成严谨的财税职业习惯，依法纳税的工作理念和良好的团队合作精神。</w:t>
      </w:r>
    </w:p>
    <w:p w14:paraId="5FB6A346" w14:textId="77777777" w:rsidR="00726ED0" w:rsidRPr="00726ED0" w:rsidRDefault="00726ED0" w:rsidP="00726ED0">
      <w:pPr>
        <w:widowControl/>
        <w:adjustRightInd w:val="0"/>
        <w:snapToGrid w:val="0"/>
        <w:spacing w:beforeLines="0" w:after="200" w:line="360" w:lineRule="exact"/>
        <w:ind w:firstLineChars="200" w:firstLine="420"/>
        <w:jc w:val="left"/>
        <w:rPr>
          <w:rFonts w:ascii="黑体" w:eastAsia="黑体" w:hAnsi="黑体" w:cs="宋体"/>
          <w:kern w:val="0"/>
          <w:szCs w:val="21"/>
        </w:rPr>
      </w:pPr>
      <w:r>
        <w:rPr>
          <w:rFonts w:ascii="黑体" w:eastAsia="黑体" w:hAnsi="黑体" w:cs="宋体" w:hint="eastAsia"/>
          <w:kern w:val="0"/>
          <w:szCs w:val="21"/>
        </w:rPr>
        <w:t>（三）</w:t>
      </w:r>
      <w:r w:rsidRPr="00726ED0">
        <w:rPr>
          <w:rFonts w:ascii="黑体" w:eastAsia="黑体" w:hAnsi="黑体" w:cs="宋体" w:hint="eastAsia"/>
          <w:kern w:val="0"/>
          <w:szCs w:val="21"/>
        </w:rPr>
        <w:t>考核方式及其成绩评定标准</w:t>
      </w:r>
    </w:p>
    <w:tbl>
      <w:tblPr>
        <w:tblW w:w="5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6"/>
        <w:gridCol w:w="3281"/>
        <w:gridCol w:w="1276"/>
      </w:tblGrid>
      <w:tr w:rsidR="00726ED0" w:rsidRPr="00726ED0" w14:paraId="533C440E" w14:textId="77777777" w:rsidTr="00024CF9">
        <w:trPr>
          <w:trHeight w:val="297"/>
          <w:jc w:val="center"/>
        </w:trPr>
        <w:tc>
          <w:tcPr>
            <w:tcW w:w="926" w:type="dxa"/>
            <w:vAlign w:val="center"/>
          </w:tcPr>
          <w:p w14:paraId="7CA28BB8"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1"/>
              </w:rPr>
              <w:t>序号</w:t>
            </w:r>
          </w:p>
        </w:tc>
        <w:tc>
          <w:tcPr>
            <w:tcW w:w="3281" w:type="dxa"/>
            <w:vAlign w:val="center"/>
          </w:tcPr>
          <w:p w14:paraId="02D70324"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1"/>
              </w:rPr>
              <w:t>考核内容</w:t>
            </w:r>
          </w:p>
        </w:tc>
        <w:tc>
          <w:tcPr>
            <w:tcW w:w="1276" w:type="dxa"/>
            <w:vAlign w:val="center"/>
          </w:tcPr>
          <w:p w14:paraId="0DA021C5"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1"/>
              </w:rPr>
              <w:t>权重</w:t>
            </w:r>
          </w:p>
        </w:tc>
      </w:tr>
      <w:tr w:rsidR="00726ED0" w:rsidRPr="00726ED0" w14:paraId="691C5AED" w14:textId="77777777" w:rsidTr="00024CF9">
        <w:trPr>
          <w:trHeight w:val="145"/>
          <w:jc w:val="center"/>
        </w:trPr>
        <w:tc>
          <w:tcPr>
            <w:tcW w:w="926" w:type="dxa"/>
            <w:vAlign w:val="center"/>
          </w:tcPr>
          <w:p w14:paraId="4A0BB47D"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1"/>
              </w:rPr>
              <w:t>1</w:t>
            </w:r>
          </w:p>
        </w:tc>
        <w:tc>
          <w:tcPr>
            <w:tcW w:w="3281" w:type="dxa"/>
            <w:vAlign w:val="center"/>
          </w:tcPr>
          <w:p w14:paraId="3E17EC5D"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1"/>
              </w:rPr>
              <w:t>考勤</w:t>
            </w:r>
          </w:p>
        </w:tc>
        <w:tc>
          <w:tcPr>
            <w:tcW w:w="1276" w:type="dxa"/>
            <w:vAlign w:val="center"/>
          </w:tcPr>
          <w:p w14:paraId="36D3742B"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1"/>
              </w:rPr>
              <w:t>20%</w:t>
            </w:r>
          </w:p>
        </w:tc>
      </w:tr>
      <w:tr w:rsidR="00726ED0" w:rsidRPr="00726ED0" w14:paraId="030024CE" w14:textId="77777777" w:rsidTr="00024CF9">
        <w:trPr>
          <w:trHeight w:val="191"/>
          <w:jc w:val="center"/>
        </w:trPr>
        <w:tc>
          <w:tcPr>
            <w:tcW w:w="926" w:type="dxa"/>
            <w:vAlign w:val="center"/>
          </w:tcPr>
          <w:p w14:paraId="7FD936F9"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1"/>
              </w:rPr>
              <w:t>2</w:t>
            </w:r>
          </w:p>
        </w:tc>
        <w:tc>
          <w:tcPr>
            <w:tcW w:w="3281" w:type="dxa"/>
            <w:vAlign w:val="center"/>
          </w:tcPr>
          <w:p w14:paraId="4B1ED87B" w14:textId="77777777" w:rsidR="00726ED0" w:rsidRPr="00726ED0" w:rsidRDefault="005C40A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Pr>
                <w:rFonts w:ascii="宋体" w:eastAsia="宋体" w:hAnsi="宋体" w:cs="Times New Roman" w:hint="eastAsia"/>
                <w:kern w:val="0"/>
                <w:sz w:val="20"/>
                <w:szCs w:val="20"/>
              </w:rPr>
              <w:t>课堂表现</w:t>
            </w:r>
          </w:p>
        </w:tc>
        <w:tc>
          <w:tcPr>
            <w:tcW w:w="1276" w:type="dxa"/>
            <w:vAlign w:val="center"/>
          </w:tcPr>
          <w:p w14:paraId="7963C16B" w14:textId="77777777" w:rsidR="00726ED0" w:rsidRPr="00726ED0" w:rsidRDefault="005C40A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Pr>
                <w:rFonts w:ascii="宋体" w:eastAsia="宋体" w:hAnsi="宋体" w:cs="Times New Roman" w:hint="eastAsia"/>
                <w:kern w:val="0"/>
                <w:sz w:val="20"/>
                <w:szCs w:val="21"/>
              </w:rPr>
              <w:t>2</w:t>
            </w:r>
            <w:r w:rsidR="00726ED0" w:rsidRPr="00726ED0">
              <w:rPr>
                <w:rFonts w:ascii="宋体" w:eastAsia="宋体" w:hAnsi="宋体" w:cs="Times New Roman" w:hint="eastAsia"/>
                <w:kern w:val="0"/>
                <w:sz w:val="20"/>
                <w:szCs w:val="21"/>
              </w:rPr>
              <w:t>0%</w:t>
            </w:r>
          </w:p>
        </w:tc>
      </w:tr>
      <w:tr w:rsidR="00726ED0" w:rsidRPr="00726ED0" w14:paraId="5001D4A3" w14:textId="77777777" w:rsidTr="00024CF9">
        <w:trPr>
          <w:trHeight w:val="223"/>
          <w:jc w:val="center"/>
        </w:trPr>
        <w:tc>
          <w:tcPr>
            <w:tcW w:w="926" w:type="dxa"/>
            <w:vAlign w:val="center"/>
          </w:tcPr>
          <w:p w14:paraId="37909AEC"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1"/>
              </w:rPr>
              <w:t>3</w:t>
            </w:r>
          </w:p>
        </w:tc>
        <w:tc>
          <w:tcPr>
            <w:tcW w:w="3281" w:type="dxa"/>
            <w:vAlign w:val="center"/>
          </w:tcPr>
          <w:p w14:paraId="41943065" w14:textId="77777777" w:rsidR="00726ED0" w:rsidRPr="00726ED0" w:rsidRDefault="00726ED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sidRPr="00726ED0">
              <w:rPr>
                <w:rFonts w:ascii="宋体" w:eastAsia="宋体" w:hAnsi="宋体" w:cs="Times New Roman" w:hint="eastAsia"/>
                <w:kern w:val="0"/>
                <w:sz w:val="20"/>
                <w:szCs w:val="20"/>
              </w:rPr>
              <w:t>实践作业</w:t>
            </w:r>
          </w:p>
        </w:tc>
        <w:tc>
          <w:tcPr>
            <w:tcW w:w="1276" w:type="dxa"/>
            <w:vAlign w:val="center"/>
          </w:tcPr>
          <w:p w14:paraId="6D11694E" w14:textId="77777777" w:rsidR="00726ED0" w:rsidRPr="00726ED0" w:rsidRDefault="005C40A0" w:rsidP="00726ED0">
            <w:pPr>
              <w:widowControl/>
              <w:adjustRightInd w:val="0"/>
              <w:snapToGrid w:val="0"/>
              <w:spacing w:beforeLines="0" w:beforeAutospacing="1" w:after="100" w:afterAutospacing="1"/>
              <w:jc w:val="center"/>
              <w:rPr>
                <w:rFonts w:ascii="宋体" w:eastAsia="宋体" w:hAnsi="宋体" w:cs="Times New Roman"/>
                <w:kern w:val="0"/>
                <w:sz w:val="20"/>
                <w:szCs w:val="21"/>
              </w:rPr>
            </w:pPr>
            <w:r>
              <w:rPr>
                <w:rFonts w:ascii="宋体" w:eastAsia="宋体" w:hAnsi="宋体" w:cs="Times New Roman" w:hint="eastAsia"/>
                <w:kern w:val="0"/>
                <w:sz w:val="20"/>
                <w:szCs w:val="21"/>
              </w:rPr>
              <w:t>6</w:t>
            </w:r>
            <w:r w:rsidR="00726ED0" w:rsidRPr="00726ED0">
              <w:rPr>
                <w:rFonts w:ascii="宋体" w:eastAsia="宋体" w:hAnsi="宋体" w:cs="Times New Roman" w:hint="eastAsia"/>
                <w:kern w:val="0"/>
                <w:sz w:val="20"/>
                <w:szCs w:val="21"/>
              </w:rPr>
              <w:t>0%</w:t>
            </w:r>
          </w:p>
        </w:tc>
      </w:tr>
    </w:tbl>
    <w:p w14:paraId="7147626E" w14:textId="77777777" w:rsidR="00726ED0" w:rsidRPr="00726ED0" w:rsidRDefault="00726ED0" w:rsidP="00726ED0">
      <w:pPr>
        <w:widowControl/>
        <w:spacing w:before="156" w:afterLines="50" w:after="156"/>
        <w:ind w:firstLineChars="200" w:firstLine="420"/>
        <w:rPr>
          <w:rFonts w:ascii="黑体" w:eastAsia="黑体" w:hAnsi="黑体" w:cs="宋体"/>
          <w:kern w:val="0"/>
          <w:szCs w:val="21"/>
        </w:rPr>
      </w:pPr>
      <w:r>
        <w:rPr>
          <w:rFonts w:ascii="黑体" w:eastAsia="黑体" w:hAnsi="黑体" w:cs="Times New Roman" w:hint="eastAsia"/>
          <w:kern w:val="0"/>
          <w:szCs w:val="21"/>
        </w:rPr>
        <w:t>（四）</w:t>
      </w:r>
      <w:r w:rsidRPr="00726ED0">
        <w:rPr>
          <w:rFonts w:ascii="黑体" w:eastAsia="黑体" w:hAnsi="黑体" w:cs="Times New Roman" w:hint="eastAsia"/>
          <w:kern w:val="0"/>
          <w:szCs w:val="21"/>
        </w:rPr>
        <w:t>教材选用</w:t>
      </w:r>
    </w:p>
    <w:p w14:paraId="5A980168" w14:textId="77777777" w:rsidR="00F27D85" w:rsidRPr="00726ED0" w:rsidRDefault="00F27D85" w:rsidP="00F27D85">
      <w:pPr>
        <w:widowControl/>
        <w:adjustRightInd w:val="0"/>
        <w:snapToGrid w:val="0"/>
        <w:spacing w:beforeLines="0" w:after="200"/>
        <w:ind w:firstLineChars="200" w:firstLine="420"/>
        <w:jc w:val="left"/>
        <w:rPr>
          <w:rFonts w:ascii="宋体" w:eastAsia="宋体" w:hAnsi="宋体" w:cs="宋体"/>
          <w:kern w:val="0"/>
          <w:szCs w:val="21"/>
        </w:rPr>
      </w:pPr>
      <w:r>
        <w:rPr>
          <w:rFonts w:ascii="宋体" w:eastAsia="宋体" w:hAnsi="宋体" w:cs="宋体" w:hint="eastAsia"/>
          <w:kern w:val="0"/>
          <w:szCs w:val="21"/>
        </w:rPr>
        <w:t>1.王琦</w:t>
      </w:r>
      <w:r w:rsidR="00726ED0" w:rsidRPr="00726ED0">
        <w:rPr>
          <w:rFonts w:ascii="宋体" w:eastAsia="宋体" w:hAnsi="宋体" w:cs="宋体"/>
          <w:kern w:val="0"/>
          <w:szCs w:val="21"/>
        </w:rPr>
        <w:t xml:space="preserve">. </w:t>
      </w:r>
      <w:r w:rsidR="00726ED0" w:rsidRPr="00726ED0">
        <w:rPr>
          <w:rFonts w:ascii="宋体" w:eastAsia="宋体" w:hAnsi="宋体" w:cs="宋体" w:hint="eastAsia"/>
          <w:kern w:val="0"/>
          <w:szCs w:val="21"/>
        </w:rPr>
        <w:t>税务会计</w:t>
      </w:r>
      <w:r w:rsidR="00726ED0" w:rsidRPr="00726ED0">
        <w:rPr>
          <w:rFonts w:ascii="宋体" w:eastAsia="宋体" w:hAnsi="宋体" w:cs="宋体"/>
          <w:kern w:val="0"/>
          <w:szCs w:val="21"/>
        </w:rPr>
        <w:t xml:space="preserve">. </w:t>
      </w:r>
      <w:r w:rsidR="00726ED0" w:rsidRPr="00726ED0">
        <w:rPr>
          <w:rFonts w:ascii="宋体" w:eastAsia="宋体" w:hAnsi="宋体" w:cs="宋体" w:hint="eastAsia"/>
          <w:kern w:val="0"/>
          <w:szCs w:val="21"/>
        </w:rPr>
        <w:t>合肥</w:t>
      </w:r>
      <w:r w:rsidR="00726ED0" w:rsidRPr="00726ED0">
        <w:rPr>
          <w:rFonts w:ascii="宋体" w:eastAsia="宋体" w:hAnsi="宋体" w:cs="宋体"/>
          <w:kern w:val="0"/>
          <w:szCs w:val="21"/>
        </w:rPr>
        <w:t>:</w:t>
      </w:r>
      <w:r w:rsidR="00726ED0" w:rsidRPr="00726ED0">
        <w:rPr>
          <w:rFonts w:ascii="宋体" w:eastAsia="宋体" w:hAnsi="宋体" w:cs="宋体" w:hint="eastAsia"/>
          <w:kern w:val="0"/>
          <w:szCs w:val="21"/>
        </w:rPr>
        <w:t>北师大出版集团安徽大学出版社</w:t>
      </w:r>
      <w:r w:rsidR="00726ED0" w:rsidRPr="00726ED0">
        <w:rPr>
          <w:rFonts w:ascii="宋体" w:eastAsia="宋体" w:hAnsi="宋体" w:cs="宋体"/>
          <w:kern w:val="0"/>
          <w:szCs w:val="21"/>
        </w:rPr>
        <w:t>, 201</w:t>
      </w:r>
      <w:r w:rsidR="00726ED0" w:rsidRPr="00726ED0">
        <w:rPr>
          <w:rFonts w:ascii="宋体" w:eastAsia="宋体" w:hAnsi="宋体" w:cs="宋体" w:hint="eastAsia"/>
          <w:kern w:val="0"/>
          <w:szCs w:val="21"/>
        </w:rPr>
        <w:t>7年（第一版）</w:t>
      </w:r>
    </w:p>
    <w:p w14:paraId="147ADEE8" w14:textId="77777777" w:rsidR="00726ED0" w:rsidRDefault="00726ED0" w:rsidP="00726ED0">
      <w:pPr>
        <w:widowControl/>
        <w:adjustRightInd w:val="0"/>
        <w:snapToGrid w:val="0"/>
        <w:spacing w:beforeLines="0" w:after="200"/>
        <w:ind w:firstLineChars="200" w:firstLine="420"/>
        <w:jc w:val="left"/>
        <w:rPr>
          <w:rFonts w:ascii="宋体" w:eastAsia="宋体" w:hAnsi="宋体" w:cs="宋体"/>
          <w:kern w:val="0"/>
          <w:szCs w:val="21"/>
        </w:rPr>
      </w:pPr>
      <w:r w:rsidRPr="00726ED0">
        <w:rPr>
          <w:rFonts w:ascii="宋体" w:eastAsia="宋体" w:hAnsi="宋体" w:cs="宋体" w:hint="eastAsia"/>
          <w:kern w:val="0"/>
          <w:szCs w:val="21"/>
        </w:rPr>
        <w:t>2</w:t>
      </w:r>
      <w:r w:rsidRPr="00726ED0">
        <w:rPr>
          <w:rFonts w:ascii="宋体" w:eastAsia="宋体" w:hAnsi="宋体" w:cs="宋体"/>
          <w:kern w:val="0"/>
          <w:szCs w:val="21"/>
        </w:rPr>
        <w:t>.</w:t>
      </w:r>
      <w:r w:rsidR="00F27D85">
        <w:rPr>
          <w:rFonts w:ascii="宋体" w:eastAsia="宋体" w:hAnsi="宋体" w:cs="宋体" w:hint="eastAsia"/>
          <w:kern w:val="0"/>
          <w:szCs w:val="21"/>
        </w:rPr>
        <w:t>全国税务师执业资格考试教材编写组</w:t>
      </w:r>
      <w:r w:rsidRPr="00726ED0">
        <w:rPr>
          <w:rFonts w:ascii="宋体" w:eastAsia="宋体" w:hAnsi="宋体" w:cs="宋体"/>
          <w:kern w:val="0"/>
          <w:szCs w:val="21"/>
        </w:rPr>
        <w:t>.</w:t>
      </w:r>
      <w:r w:rsidRPr="00726ED0">
        <w:rPr>
          <w:rFonts w:ascii="宋体" w:eastAsia="宋体" w:hAnsi="宋体" w:cs="宋体" w:hint="eastAsia"/>
          <w:kern w:val="0"/>
          <w:szCs w:val="21"/>
        </w:rPr>
        <w:t>涉税服务实务</w:t>
      </w:r>
      <w:r w:rsidRPr="00726ED0">
        <w:rPr>
          <w:rFonts w:ascii="宋体" w:eastAsia="宋体" w:hAnsi="宋体" w:cs="宋体"/>
          <w:kern w:val="0"/>
          <w:szCs w:val="21"/>
        </w:rPr>
        <w:t xml:space="preserve">. </w:t>
      </w:r>
      <w:r w:rsidRPr="00726ED0">
        <w:rPr>
          <w:rFonts w:ascii="宋体" w:eastAsia="宋体" w:hAnsi="宋体" w:cs="宋体" w:hint="eastAsia"/>
          <w:kern w:val="0"/>
          <w:szCs w:val="21"/>
        </w:rPr>
        <w:t>北京</w:t>
      </w:r>
      <w:r w:rsidRPr="00726ED0">
        <w:rPr>
          <w:rFonts w:ascii="宋体" w:eastAsia="宋体" w:hAnsi="宋体" w:cs="宋体"/>
          <w:kern w:val="0"/>
          <w:szCs w:val="21"/>
        </w:rPr>
        <w:t>:</w:t>
      </w:r>
      <w:r w:rsidRPr="00726ED0">
        <w:rPr>
          <w:rFonts w:ascii="宋体" w:eastAsia="宋体" w:hAnsi="宋体" w:cs="宋体" w:hint="eastAsia"/>
          <w:kern w:val="0"/>
          <w:szCs w:val="21"/>
        </w:rPr>
        <w:t>中国税务出版社</w:t>
      </w:r>
      <w:r w:rsidRPr="00726ED0">
        <w:rPr>
          <w:rFonts w:ascii="宋体" w:eastAsia="宋体" w:hAnsi="宋体" w:cs="宋体"/>
          <w:kern w:val="0"/>
          <w:szCs w:val="21"/>
        </w:rPr>
        <w:t>, 201</w:t>
      </w:r>
      <w:r w:rsidRPr="00726ED0">
        <w:rPr>
          <w:rFonts w:ascii="宋体" w:eastAsia="宋体" w:hAnsi="宋体" w:cs="宋体" w:hint="eastAsia"/>
          <w:kern w:val="0"/>
          <w:szCs w:val="21"/>
        </w:rPr>
        <w:t>9年（第一版）</w:t>
      </w:r>
    </w:p>
    <w:p w14:paraId="48C621E1" w14:textId="77777777" w:rsidR="00F27D85" w:rsidRPr="00726ED0" w:rsidRDefault="00F27D85" w:rsidP="00726ED0">
      <w:pPr>
        <w:widowControl/>
        <w:adjustRightInd w:val="0"/>
        <w:snapToGrid w:val="0"/>
        <w:spacing w:beforeLines="0" w:after="200"/>
        <w:ind w:firstLineChars="200" w:firstLine="420"/>
        <w:jc w:val="left"/>
        <w:rPr>
          <w:rFonts w:ascii="宋体" w:eastAsia="宋体" w:hAnsi="宋体" w:cs="宋体"/>
          <w:kern w:val="0"/>
          <w:szCs w:val="21"/>
        </w:rPr>
      </w:pPr>
      <w:r>
        <w:rPr>
          <w:rFonts w:ascii="宋体" w:eastAsia="宋体" w:hAnsi="宋体" w:cs="宋体" w:hint="eastAsia"/>
          <w:kern w:val="0"/>
          <w:szCs w:val="21"/>
        </w:rPr>
        <w:t>3.纪金莲.税法.北京：高等教育出版社，2019年</w:t>
      </w:r>
    </w:p>
    <w:p w14:paraId="740E8608" w14:textId="77777777" w:rsidR="00726ED0" w:rsidRPr="00726ED0" w:rsidRDefault="00F27D85" w:rsidP="00726ED0">
      <w:pPr>
        <w:widowControl/>
        <w:spacing w:before="156" w:afterLines="50" w:after="156"/>
        <w:ind w:firstLineChars="200" w:firstLine="420"/>
        <w:rPr>
          <w:rFonts w:ascii="宋体" w:eastAsia="宋体" w:hAnsi="宋体" w:cs="宋体"/>
          <w:kern w:val="0"/>
          <w:szCs w:val="21"/>
        </w:rPr>
      </w:pPr>
      <w:r>
        <w:rPr>
          <w:rFonts w:ascii="宋体" w:eastAsia="宋体" w:hAnsi="宋体" w:cs="宋体" w:hint="eastAsia"/>
          <w:kern w:val="0"/>
          <w:szCs w:val="21"/>
        </w:rPr>
        <w:t>4</w:t>
      </w:r>
      <w:r w:rsidR="00726ED0" w:rsidRPr="00726ED0">
        <w:rPr>
          <w:rFonts w:ascii="宋体" w:eastAsia="宋体" w:hAnsi="宋体" w:cs="宋体" w:hint="eastAsia"/>
          <w:kern w:val="0"/>
          <w:szCs w:val="21"/>
        </w:rPr>
        <w:t>.自编实践材料</w:t>
      </w:r>
    </w:p>
    <w:p w14:paraId="6C38E42E" w14:textId="77777777" w:rsidR="00EC3BDF" w:rsidRDefault="00EC3BDF" w:rsidP="00EC3BDF">
      <w:pPr>
        <w:pStyle w:val="p0"/>
        <w:spacing w:beforeLines="50" w:before="156" w:afterLines="50" w:after="156"/>
        <w:rPr>
          <w:rFonts w:ascii="黑体" w:eastAsia="黑体" w:hAnsi="黑体"/>
          <w:bCs/>
          <w:sz w:val="24"/>
          <w:szCs w:val="24"/>
        </w:rPr>
      </w:pPr>
      <w:r>
        <w:rPr>
          <w:rFonts w:ascii="黑体" w:eastAsia="黑体" w:hAnsi="黑体" w:hint="eastAsia"/>
          <w:bCs/>
          <w:sz w:val="24"/>
          <w:szCs w:val="24"/>
        </w:rPr>
        <w:t>五、</w:t>
      </w:r>
      <w:r w:rsidR="00AE6717">
        <w:rPr>
          <w:rFonts w:ascii="黑体" w:eastAsia="黑体" w:hAnsi="黑体" w:hint="eastAsia"/>
          <w:bCs/>
          <w:sz w:val="24"/>
          <w:szCs w:val="24"/>
        </w:rPr>
        <w:t>建议教学</w:t>
      </w:r>
      <w:r w:rsidR="00AE6717">
        <w:rPr>
          <w:rFonts w:ascii="黑体" w:eastAsia="黑体" w:hAnsi="黑体"/>
          <w:bCs/>
          <w:sz w:val="24"/>
          <w:szCs w:val="24"/>
        </w:rPr>
        <w:t>安排</w:t>
      </w:r>
    </w:p>
    <w:tbl>
      <w:tblPr>
        <w:tblStyle w:val="a3"/>
        <w:tblW w:w="5000" w:type="pct"/>
        <w:jc w:val="cente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675"/>
        <w:gridCol w:w="3262"/>
        <w:gridCol w:w="1415"/>
        <w:gridCol w:w="994"/>
        <w:gridCol w:w="1558"/>
        <w:gridCol w:w="1382"/>
      </w:tblGrid>
      <w:tr w:rsidR="00AE6717" w:rsidRPr="00AE6717" w14:paraId="2693DDDD" w14:textId="77777777" w:rsidTr="001869FF">
        <w:trPr>
          <w:jc w:val="center"/>
        </w:trPr>
        <w:tc>
          <w:tcPr>
            <w:tcW w:w="363" w:type="pct"/>
            <w:tcBorders>
              <w:bottom w:val="single" w:sz="4" w:space="0" w:color="auto"/>
            </w:tcBorders>
            <w:vAlign w:val="center"/>
          </w:tcPr>
          <w:p w14:paraId="5D969B8A" w14:textId="77777777" w:rsidR="00AE6717" w:rsidRPr="00AE6717" w:rsidRDefault="00780B67" w:rsidP="00780B67">
            <w:pPr>
              <w:spacing w:beforeLines="0" w:line="360" w:lineRule="exact"/>
              <w:jc w:val="center"/>
              <w:rPr>
                <w:rFonts w:asciiTheme="minorEastAsia" w:hAnsiTheme="minorEastAsia" w:cs="Times New Roman"/>
                <w:sz w:val="21"/>
                <w:szCs w:val="21"/>
              </w:rPr>
            </w:pPr>
            <w:r>
              <w:rPr>
                <w:rFonts w:asciiTheme="minorEastAsia" w:hAnsiTheme="minorEastAsia" w:cs="Times New Roman" w:hint="eastAsia"/>
                <w:sz w:val="21"/>
                <w:szCs w:val="21"/>
              </w:rPr>
              <w:t>章</w:t>
            </w:r>
          </w:p>
        </w:tc>
        <w:tc>
          <w:tcPr>
            <w:tcW w:w="1756" w:type="pct"/>
            <w:tcBorders>
              <w:bottom w:val="single" w:sz="4" w:space="0" w:color="auto"/>
            </w:tcBorders>
            <w:vAlign w:val="center"/>
          </w:tcPr>
          <w:p w14:paraId="75D9ED73" w14:textId="77777777" w:rsidR="00AE6717" w:rsidRPr="00AE6717" w:rsidRDefault="00AE6717" w:rsidP="001266F4">
            <w:pPr>
              <w:spacing w:beforeLines="0" w:line="360" w:lineRule="exact"/>
              <w:jc w:val="center"/>
              <w:rPr>
                <w:rFonts w:asciiTheme="minorEastAsia" w:hAnsiTheme="minorEastAsia" w:cs="Times New Roman"/>
                <w:sz w:val="21"/>
                <w:szCs w:val="21"/>
              </w:rPr>
            </w:pPr>
            <w:r w:rsidRPr="00AE6717">
              <w:rPr>
                <w:rFonts w:asciiTheme="minorEastAsia" w:hAnsiTheme="minorEastAsia" w:cs="Times New Roman" w:hint="eastAsia"/>
                <w:sz w:val="21"/>
                <w:szCs w:val="21"/>
              </w:rPr>
              <w:t>主要教学内容（章）</w:t>
            </w:r>
          </w:p>
        </w:tc>
        <w:tc>
          <w:tcPr>
            <w:tcW w:w="762" w:type="pct"/>
            <w:tcBorders>
              <w:bottom w:val="single" w:sz="4" w:space="0" w:color="auto"/>
            </w:tcBorders>
            <w:vAlign w:val="center"/>
          </w:tcPr>
          <w:p w14:paraId="44773955" w14:textId="77777777" w:rsidR="00AE6717" w:rsidRPr="00AE6717" w:rsidRDefault="00AE6717" w:rsidP="001266F4">
            <w:pPr>
              <w:spacing w:beforeLines="0" w:line="360" w:lineRule="exact"/>
              <w:jc w:val="center"/>
              <w:rPr>
                <w:rFonts w:asciiTheme="minorEastAsia" w:hAnsiTheme="minorEastAsia" w:cs="Times New Roman"/>
                <w:sz w:val="21"/>
                <w:szCs w:val="21"/>
              </w:rPr>
            </w:pPr>
            <w:r w:rsidRPr="00AE6717">
              <w:rPr>
                <w:rFonts w:asciiTheme="minorEastAsia" w:hAnsiTheme="minorEastAsia" w:cs="Times New Roman" w:hint="eastAsia"/>
                <w:sz w:val="21"/>
                <w:szCs w:val="21"/>
              </w:rPr>
              <w:t>学时</w:t>
            </w:r>
          </w:p>
        </w:tc>
        <w:tc>
          <w:tcPr>
            <w:tcW w:w="535" w:type="pct"/>
            <w:tcBorders>
              <w:bottom w:val="single" w:sz="4" w:space="0" w:color="auto"/>
            </w:tcBorders>
            <w:vAlign w:val="center"/>
          </w:tcPr>
          <w:p w14:paraId="2CDF42BA" w14:textId="77777777" w:rsidR="00AE6717" w:rsidRPr="00AE6717" w:rsidRDefault="001266F4" w:rsidP="001266F4">
            <w:pPr>
              <w:spacing w:beforeLines="0" w:line="360" w:lineRule="exact"/>
              <w:jc w:val="center"/>
              <w:rPr>
                <w:rFonts w:asciiTheme="minorEastAsia" w:hAnsiTheme="minorEastAsia" w:cs="Times New Roman"/>
                <w:sz w:val="21"/>
                <w:szCs w:val="21"/>
              </w:rPr>
            </w:pPr>
            <w:r>
              <w:rPr>
                <w:rFonts w:asciiTheme="minorEastAsia" w:hAnsiTheme="minorEastAsia" w:cs="Times New Roman" w:hint="eastAsia"/>
                <w:sz w:val="21"/>
                <w:szCs w:val="21"/>
              </w:rPr>
              <w:t>对应</w:t>
            </w:r>
            <w:r w:rsidR="00AE6717" w:rsidRPr="00AE6717">
              <w:rPr>
                <w:rFonts w:asciiTheme="minorEastAsia" w:hAnsiTheme="minorEastAsia" w:cs="Times New Roman"/>
                <w:sz w:val="21"/>
                <w:szCs w:val="21"/>
              </w:rPr>
              <w:t>课程目标</w:t>
            </w:r>
          </w:p>
        </w:tc>
        <w:tc>
          <w:tcPr>
            <w:tcW w:w="839" w:type="pct"/>
            <w:tcBorders>
              <w:bottom w:val="single" w:sz="4" w:space="0" w:color="auto"/>
            </w:tcBorders>
            <w:vAlign w:val="center"/>
          </w:tcPr>
          <w:p w14:paraId="0C0FB30A" w14:textId="77777777" w:rsidR="00AE6717" w:rsidRPr="00AE6717" w:rsidRDefault="00AE6717" w:rsidP="001266F4">
            <w:pPr>
              <w:spacing w:beforeLines="0" w:line="360" w:lineRule="exact"/>
              <w:jc w:val="center"/>
              <w:rPr>
                <w:rFonts w:asciiTheme="minorEastAsia" w:hAnsiTheme="minorEastAsia" w:cs="Times New Roman"/>
                <w:sz w:val="21"/>
                <w:szCs w:val="21"/>
              </w:rPr>
            </w:pPr>
            <w:r>
              <w:rPr>
                <w:rFonts w:asciiTheme="minorEastAsia" w:hAnsiTheme="minorEastAsia" w:cs="Times New Roman" w:hint="eastAsia"/>
                <w:sz w:val="21"/>
                <w:szCs w:val="21"/>
              </w:rPr>
              <w:t>教学</w:t>
            </w:r>
            <w:r>
              <w:rPr>
                <w:rFonts w:asciiTheme="minorEastAsia" w:hAnsiTheme="minorEastAsia" w:cs="Times New Roman"/>
                <w:sz w:val="21"/>
                <w:szCs w:val="21"/>
              </w:rPr>
              <w:t>方式方法</w:t>
            </w:r>
          </w:p>
        </w:tc>
        <w:tc>
          <w:tcPr>
            <w:tcW w:w="744" w:type="pct"/>
            <w:tcBorders>
              <w:bottom w:val="single" w:sz="4" w:space="0" w:color="auto"/>
            </w:tcBorders>
            <w:vAlign w:val="center"/>
          </w:tcPr>
          <w:p w14:paraId="51543576" w14:textId="77777777" w:rsidR="00AE6717" w:rsidRPr="00AE6717" w:rsidRDefault="00AE6717" w:rsidP="001266F4">
            <w:pPr>
              <w:spacing w:beforeLines="0" w:line="360" w:lineRule="exact"/>
              <w:jc w:val="center"/>
              <w:rPr>
                <w:rFonts w:asciiTheme="minorEastAsia" w:hAnsiTheme="minorEastAsia" w:cs="Times New Roman"/>
                <w:sz w:val="21"/>
                <w:szCs w:val="21"/>
              </w:rPr>
            </w:pPr>
            <w:r>
              <w:rPr>
                <w:rFonts w:asciiTheme="minorEastAsia" w:hAnsiTheme="minorEastAsia" w:cs="Times New Roman" w:hint="eastAsia"/>
                <w:sz w:val="21"/>
                <w:szCs w:val="21"/>
              </w:rPr>
              <w:t>考核</w:t>
            </w:r>
            <w:r>
              <w:rPr>
                <w:rFonts w:asciiTheme="minorEastAsia" w:hAnsiTheme="minorEastAsia" w:cs="Times New Roman"/>
                <w:sz w:val="21"/>
                <w:szCs w:val="21"/>
              </w:rPr>
              <w:t>方式</w:t>
            </w:r>
          </w:p>
        </w:tc>
      </w:tr>
      <w:tr w:rsidR="00780B67" w:rsidRPr="00AE6717" w14:paraId="56474891"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11B333A4" w14:textId="77777777" w:rsidR="00780B67" w:rsidRPr="00AE6717" w:rsidRDefault="00780B67" w:rsidP="00AE6717">
            <w:pPr>
              <w:spacing w:beforeLines="0" w:line="360" w:lineRule="exact"/>
              <w:jc w:val="center"/>
              <w:rPr>
                <w:rFonts w:asciiTheme="minorEastAsia" w:hAnsiTheme="minorEastAsia" w:cs="Times New Roman"/>
                <w:sz w:val="21"/>
                <w:szCs w:val="21"/>
              </w:rPr>
            </w:pPr>
            <w:r w:rsidRPr="00AE6717">
              <w:rPr>
                <w:rFonts w:asciiTheme="minorEastAsia" w:hAnsiTheme="minorEastAsia" w:cs="Times New Roman" w:hint="eastAsia"/>
                <w:sz w:val="21"/>
                <w:szCs w:val="21"/>
              </w:rPr>
              <w:t>1</w:t>
            </w:r>
          </w:p>
        </w:tc>
        <w:tc>
          <w:tcPr>
            <w:tcW w:w="1756" w:type="pct"/>
            <w:tcBorders>
              <w:top w:val="single" w:sz="4" w:space="0" w:color="auto"/>
              <w:bottom w:val="single" w:sz="4" w:space="0" w:color="auto"/>
              <w:tl2br w:val="nil"/>
              <w:tr2bl w:val="nil"/>
            </w:tcBorders>
          </w:tcPr>
          <w:p w14:paraId="22D0D194" w14:textId="77777777" w:rsidR="00780B67" w:rsidRPr="00AE6717" w:rsidRDefault="00780B67" w:rsidP="00780B67">
            <w:pPr>
              <w:spacing w:beforeLines="0" w:line="360" w:lineRule="exact"/>
              <w:rPr>
                <w:rFonts w:asciiTheme="minorEastAsia" w:hAnsiTheme="minorEastAsia" w:cs="Times New Roman"/>
                <w:sz w:val="21"/>
                <w:szCs w:val="21"/>
              </w:rPr>
            </w:pPr>
            <w:r w:rsidRPr="00780B67">
              <w:rPr>
                <w:rFonts w:asciiTheme="minorEastAsia" w:hAnsiTheme="minorEastAsia" w:cs="Times New Roman" w:hint="eastAsia"/>
                <w:sz w:val="21"/>
                <w:szCs w:val="21"/>
              </w:rPr>
              <w:t>税法基础知识</w:t>
            </w:r>
          </w:p>
        </w:tc>
        <w:tc>
          <w:tcPr>
            <w:tcW w:w="762" w:type="pct"/>
            <w:tcBorders>
              <w:top w:val="single" w:sz="4" w:space="0" w:color="auto"/>
              <w:bottom w:val="single" w:sz="4" w:space="0" w:color="auto"/>
              <w:right w:val="single" w:sz="4" w:space="0" w:color="auto"/>
              <w:tl2br w:val="nil"/>
              <w:tr2bl w:val="nil"/>
            </w:tcBorders>
            <w:vAlign w:val="center"/>
          </w:tcPr>
          <w:p w14:paraId="4004DAAE" w14:textId="77777777" w:rsidR="00780B67" w:rsidRPr="00FB3463" w:rsidRDefault="007F1490" w:rsidP="00780B67">
            <w:pPr>
              <w:spacing w:before="156"/>
              <w:jc w:val="center"/>
              <w:rPr>
                <w:rFonts w:ascii="Times New Roman" w:hAnsi="宋体"/>
                <w:szCs w:val="21"/>
              </w:rPr>
            </w:pPr>
            <w:r>
              <w:rPr>
                <w:rFonts w:ascii="Times New Roman" w:hAnsi="宋体" w:hint="eastAsia"/>
                <w:szCs w:val="21"/>
              </w:rPr>
              <w:t>3</w:t>
            </w:r>
          </w:p>
        </w:tc>
        <w:tc>
          <w:tcPr>
            <w:tcW w:w="535" w:type="pct"/>
            <w:tcBorders>
              <w:top w:val="single" w:sz="4" w:space="0" w:color="auto"/>
              <w:bottom w:val="single" w:sz="4" w:space="0" w:color="auto"/>
              <w:tl2br w:val="nil"/>
              <w:tr2bl w:val="nil"/>
            </w:tcBorders>
          </w:tcPr>
          <w:p w14:paraId="15461CBB" w14:textId="77777777" w:rsidR="00780B67" w:rsidRPr="00AE6717" w:rsidRDefault="00B03290" w:rsidP="00AE6717">
            <w:pPr>
              <w:spacing w:beforeLines="0" w:line="360" w:lineRule="exact"/>
              <w:jc w:val="center"/>
              <w:rPr>
                <w:rFonts w:asciiTheme="minorEastAsia" w:hAnsiTheme="minorEastAsia" w:cs="Times New Roman"/>
                <w:sz w:val="21"/>
                <w:szCs w:val="21"/>
              </w:rPr>
            </w:pPr>
            <w:r>
              <w:rPr>
                <w:rFonts w:asciiTheme="minorEastAsia" w:hAnsiTheme="minorEastAsia" w:cs="Times New Roman" w:hint="eastAsia"/>
                <w:sz w:val="21"/>
                <w:szCs w:val="21"/>
              </w:rPr>
              <w:t>1-4</w:t>
            </w:r>
          </w:p>
        </w:tc>
        <w:tc>
          <w:tcPr>
            <w:tcW w:w="839" w:type="pct"/>
            <w:tcBorders>
              <w:top w:val="single" w:sz="4" w:space="0" w:color="auto"/>
              <w:bottom w:val="single" w:sz="4" w:space="0" w:color="auto"/>
              <w:tl2br w:val="nil"/>
              <w:tr2bl w:val="nil"/>
            </w:tcBorders>
          </w:tcPr>
          <w:p w14:paraId="3DC8EB67" w14:textId="77777777" w:rsidR="00780B67" w:rsidRPr="00AE6717" w:rsidRDefault="00B03290" w:rsidP="001869FF">
            <w:pPr>
              <w:spacing w:beforeLines="0" w:line="360" w:lineRule="exact"/>
              <w:jc w:val="left"/>
              <w:rPr>
                <w:rFonts w:asciiTheme="minorEastAsia" w:hAnsiTheme="minorEastAsia" w:cs="Times New Roman"/>
                <w:sz w:val="21"/>
                <w:szCs w:val="21"/>
              </w:rPr>
            </w:pPr>
            <w:r w:rsidRPr="00B03290">
              <w:rPr>
                <w:rFonts w:asciiTheme="minorEastAsia" w:hAnsiTheme="minorEastAsia" w:cs="Times New Roman" w:hint="eastAsia"/>
                <w:sz w:val="21"/>
                <w:szCs w:val="21"/>
              </w:rPr>
              <w:t>讲授法</w:t>
            </w:r>
          </w:p>
        </w:tc>
        <w:tc>
          <w:tcPr>
            <w:tcW w:w="744" w:type="pct"/>
            <w:tcBorders>
              <w:top w:val="single" w:sz="4" w:space="0" w:color="auto"/>
              <w:bottom w:val="single" w:sz="4" w:space="0" w:color="auto"/>
              <w:right w:val="single" w:sz="4" w:space="0" w:color="auto"/>
              <w:tl2br w:val="nil"/>
              <w:tr2bl w:val="nil"/>
            </w:tcBorders>
          </w:tcPr>
          <w:p w14:paraId="5FFBB478" w14:textId="77777777" w:rsidR="00780B67" w:rsidRPr="00AE6717" w:rsidRDefault="001869FF" w:rsidP="001869FF">
            <w:pPr>
              <w:spacing w:beforeLines="0" w:line="360" w:lineRule="exact"/>
              <w:jc w:val="left"/>
              <w:rPr>
                <w:rFonts w:asciiTheme="minorEastAsia" w:hAnsiTheme="minorEastAsia" w:cs="Times New Roman"/>
                <w:sz w:val="21"/>
                <w:szCs w:val="21"/>
              </w:rPr>
            </w:pPr>
            <w:r>
              <w:rPr>
                <w:rFonts w:asciiTheme="minorEastAsia" w:hAnsiTheme="minorEastAsia" w:cs="Times New Roman" w:hint="eastAsia"/>
                <w:sz w:val="21"/>
                <w:szCs w:val="21"/>
              </w:rPr>
              <w:t>作业、课堂表现</w:t>
            </w:r>
          </w:p>
        </w:tc>
      </w:tr>
      <w:tr w:rsidR="00780B67" w:rsidRPr="00AE6717" w14:paraId="215F96FB"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07B7CEE0" w14:textId="77777777" w:rsidR="00780B67" w:rsidRPr="00AE6717" w:rsidRDefault="00780B67" w:rsidP="00AE6717">
            <w:pPr>
              <w:spacing w:beforeLines="0" w:line="360" w:lineRule="exact"/>
              <w:jc w:val="center"/>
              <w:rPr>
                <w:rFonts w:asciiTheme="minorEastAsia" w:hAnsiTheme="minorEastAsia" w:cs="Times New Roman"/>
                <w:sz w:val="21"/>
                <w:szCs w:val="21"/>
              </w:rPr>
            </w:pPr>
            <w:r w:rsidRPr="00AE6717">
              <w:rPr>
                <w:rFonts w:asciiTheme="minorEastAsia" w:hAnsiTheme="minorEastAsia" w:cs="Times New Roman" w:hint="eastAsia"/>
                <w:sz w:val="21"/>
                <w:szCs w:val="21"/>
              </w:rPr>
              <w:lastRenderedPageBreak/>
              <w:t>2</w:t>
            </w:r>
          </w:p>
        </w:tc>
        <w:tc>
          <w:tcPr>
            <w:tcW w:w="1756" w:type="pct"/>
            <w:tcBorders>
              <w:top w:val="single" w:sz="4" w:space="0" w:color="auto"/>
              <w:bottom w:val="single" w:sz="4" w:space="0" w:color="auto"/>
              <w:tl2br w:val="nil"/>
              <w:tr2bl w:val="nil"/>
            </w:tcBorders>
            <w:vAlign w:val="center"/>
          </w:tcPr>
          <w:p w14:paraId="318825F1" w14:textId="77777777" w:rsidR="00780B67" w:rsidRPr="00FB3463" w:rsidRDefault="00780B67" w:rsidP="00780B67">
            <w:pPr>
              <w:spacing w:before="156"/>
              <w:rPr>
                <w:rFonts w:ascii="Times New Roman" w:hAnsi="宋体"/>
                <w:szCs w:val="21"/>
              </w:rPr>
            </w:pPr>
            <w:r w:rsidRPr="00FB3463">
              <w:rPr>
                <w:rFonts w:ascii="Times New Roman" w:hAnsi="宋体" w:hint="eastAsia"/>
                <w:szCs w:val="21"/>
              </w:rPr>
              <w:t>增值税法律制度</w:t>
            </w:r>
          </w:p>
        </w:tc>
        <w:tc>
          <w:tcPr>
            <w:tcW w:w="762" w:type="pct"/>
            <w:tcBorders>
              <w:top w:val="single" w:sz="4" w:space="0" w:color="auto"/>
              <w:bottom w:val="single" w:sz="4" w:space="0" w:color="auto"/>
              <w:right w:val="single" w:sz="4" w:space="0" w:color="auto"/>
              <w:tl2br w:val="nil"/>
              <w:tr2bl w:val="nil"/>
            </w:tcBorders>
            <w:vAlign w:val="center"/>
          </w:tcPr>
          <w:p w14:paraId="4F245BBA" w14:textId="77777777" w:rsidR="00780B67" w:rsidRPr="00FB3463" w:rsidRDefault="00780B67" w:rsidP="00780B67">
            <w:pPr>
              <w:spacing w:before="156"/>
              <w:jc w:val="center"/>
              <w:rPr>
                <w:rFonts w:ascii="Times New Roman" w:hAnsi="宋体"/>
                <w:szCs w:val="21"/>
              </w:rPr>
            </w:pPr>
            <w:r w:rsidRPr="00FB3463">
              <w:rPr>
                <w:rFonts w:ascii="Times New Roman" w:hAnsi="宋体"/>
                <w:szCs w:val="21"/>
              </w:rPr>
              <w:t>1</w:t>
            </w:r>
            <w:r w:rsidR="007F1490">
              <w:rPr>
                <w:rFonts w:ascii="Times New Roman" w:hAnsi="宋体" w:hint="eastAsia"/>
                <w:szCs w:val="21"/>
              </w:rPr>
              <w:t>6</w:t>
            </w:r>
            <w:r w:rsidRPr="00FB3463">
              <w:rPr>
                <w:rFonts w:ascii="Times New Roman" w:hAnsi="宋体" w:hint="eastAsia"/>
                <w:szCs w:val="21"/>
              </w:rPr>
              <w:t>（理论</w:t>
            </w:r>
            <w:r w:rsidR="007F1490">
              <w:rPr>
                <w:rFonts w:ascii="Times New Roman" w:hAnsi="宋体" w:hint="eastAsia"/>
                <w:szCs w:val="21"/>
              </w:rPr>
              <w:t>12</w:t>
            </w:r>
            <w:r w:rsidRPr="00FB3463">
              <w:rPr>
                <w:rFonts w:ascii="Times New Roman" w:hAnsi="宋体" w:hint="eastAsia"/>
                <w:szCs w:val="21"/>
              </w:rPr>
              <w:t>+</w:t>
            </w:r>
            <w:r w:rsidRPr="00FB3463">
              <w:rPr>
                <w:rFonts w:ascii="Times New Roman" w:hAnsi="宋体" w:hint="eastAsia"/>
                <w:szCs w:val="21"/>
              </w:rPr>
              <w:t>实践</w:t>
            </w:r>
            <w:r>
              <w:rPr>
                <w:rFonts w:ascii="Times New Roman" w:hAnsi="宋体" w:hint="eastAsia"/>
                <w:szCs w:val="21"/>
              </w:rPr>
              <w:t>4</w:t>
            </w:r>
            <w:r w:rsidRPr="00FB3463">
              <w:rPr>
                <w:rFonts w:ascii="Times New Roman" w:hAnsi="宋体" w:hint="eastAsia"/>
                <w:szCs w:val="21"/>
              </w:rPr>
              <w:t>）</w:t>
            </w:r>
          </w:p>
        </w:tc>
        <w:tc>
          <w:tcPr>
            <w:tcW w:w="535" w:type="pct"/>
            <w:tcBorders>
              <w:top w:val="single" w:sz="4" w:space="0" w:color="auto"/>
              <w:bottom w:val="single" w:sz="4" w:space="0" w:color="auto"/>
              <w:tl2br w:val="nil"/>
              <w:tr2bl w:val="nil"/>
            </w:tcBorders>
          </w:tcPr>
          <w:p w14:paraId="40DFCBDB" w14:textId="77777777" w:rsidR="00780B67" w:rsidRPr="00AE6717" w:rsidRDefault="00B03290" w:rsidP="00AE6717">
            <w:pPr>
              <w:spacing w:beforeLines="0" w:line="360" w:lineRule="exact"/>
              <w:jc w:val="center"/>
              <w:rPr>
                <w:rFonts w:asciiTheme="minorEastAsia" w:hAnsiTheme="minorEastAsia" w:cs="Times New Roman"/>
                <w:sz w:val="21"/>
                <w:szCs w:val="21"/>
              </w:rPr>
            </w:pPr>
            <w:r>
              <w:rPr>
                <w:rFonts w:asciiTheme="minorEastAsia" w:hAnsiTheme="minorEastAsia" w:cs="Times New Roman" w:hint="eastAsia"/>
                <w:sz w:val="21"/>
                <w:szCs w:val="21"/>
              </w:rPr>
              <w:t>1-4</w:t>
            </w:r>
          </w:p>
        </w:tc>
        <w:tc>
          <w:tcPr>
            <w:tcW w:w="839" w:type="pct"/>
            <w:tcBorders>
              <w:top w:val="single" w:sz="4" w:space="0" w:color="auto"/>
              <w:bottom w:val="single" w:sz="4" w:space="0" w:color="auto"/>
              <w:tl2br w:val="nil"/>
              <w:tr2bl w:val="nil"/>
            </w:tcBorders>
          </w:tcPr>
          <w:p w14:paraId="649C6FDE" w14:textId="77777777" w:rsidR="00780B67" w:rsidRPr="00AE6717" w:rsidRDefault="00B03290" w:rsidP="001869FF">
            <w:pPr>
              <w:spacing w:beforeLines="0" w:line="360" w:lineRule="exact"/>
              <w:jc w:val="left"/>
              <w:rPr>
                <w:rFonts w:asciiTheme="minorEastAsia" w:hAnsiTheme="minorEastAsia" w:cs="Times New Roman"/>
                <w:sz w:val="21"/>
                <w:szCs w:val="21"/>
              </w:rPr>
            </w:pPr>
            <w:r w:rsidRPr="00B03290">
              <w:rPr>
                <w:rFonts w:asciiTheme="minorEastAsia" w:hAnsiTheme="minorEastAsia" w:cs="Times New Roman" w:hint="eastAsia"/>
                <w:sz w:val="21"/>
                <w:szCs w:val="21"/>
              </w:rPr>
              <w:t>讲授法</w:t>
            </w:r>
            <w:r>
              <w:rPr>
                <w:rFonts w:asciiTheme="minorEastAsia" w:hAnsiTheme="minorEastAsia" w:cs="Times New Roman" w:hint="eastAsia"/>
                <w:sz w:val="21"/>
                <w:szCs w:val="21"/>
              </w:rPr>
              <w:t>、</w:t>
            </w:r>
            <w:r w:rsidRPr="00B03290">
              <w:rPr>
                <w:rFonts w:asciiTheme="minorEastAsia" w:hAnsiTheme="minorEastAsia" w:cs="Times New Roman" w:hint="eastAsia"/>
                <w:sz w:val="21"/>
                <w:szCs w:val="21"/>
              </w:rPr>
              <w:t>项目教学</w:t>
            </w:r>
            <w:r>
              <w:rPr>
                <w:rFonts w:asciiTheme="minorEastAsia" w:hAnsiTheme="minorEastAsia" w:cs="Times New Roman" w:hint="eastAsia"/>
                <w:sz w:val="21"/>
                <w:szCs w:val="21"/>
              </w:rPr>
              <w:t>法</w:t>
            </w:r>
            <w:r w:rsidRPr="00B03290">
              <w:rPr>
                <w:rFonts w:asciiTheme="minorEastAsia" w:hAnsiTheme="minorEastAsia" w:cs="Times New Roman" w:hint="eastAsia"/>
                <w:sz w:val="21"/>
                <w:szCs w:val="21"/>
              </w:rPr>
              <w:t>、案例教学</w:t>
            </w:r>
            <w:r>
              <w:rPr>
                <w:rFonts w:asciiTheme="minorEastAsia" w:hAnsiTheme="minorEastAsia" w:cs="Times New Roman" w:hint="eastAsia"/>
                <w:sz w:val="21"/>
                <w:szCs w:val="21"/>
              </w:rPr>
              <w:t>法</w:t>
            </w:r>
          </w:p>
        </w:tc>
        <w:tc>
          <w:tcPr>
            <w:tcW w:w="744" w:type="pct"/>
            <w:tcBorders>
              <w:top w:val="single" w:sz="4" w:space="0" w:color="auto"/>
              <w:bottom w:val="single" w:sz="4" w:space="0" w:color="auto"/>
              <w:right w:val="single" w:sz="4" w:space="0" w:color="auto"/>
              <w:tl2br w:val="nil"/>
              <w:tr2bl w:val="nil"/>
            </w:tcBorders>
          </w:tcPr>
          <w:p w14:paraId="607C7349" w14:textId="77777777" w:rsidR="00780B67" w:rsidRPr="00AE6717" w:rsidRDefault="001869FF" w:rsidP="00F5356B">
            <w:pPr>
              <w:spacing w:beforeLines="0" w:line="360" w:lineRule="exact"/>
              <w:jc w:val="left"/>
              <w:rPr>
                <w:rFonts w:asciiTheme="minorEastAsia" w:hAnsiTheme="minorEastAsia" w:cs="Times New Roman"/>
                <w:sz w:val="21"/>
                <w:szCs w:val="21"/>
              </w:rPr>
            </w:pPr>
            <w:r w:rsidRPr="001869FF">
              <w:rPr>
                <w:rFonts w:asciiTheme="minorEastAsia" w:hAnsiTheme="minorEastAsia" w:cs="Times New Roman" w:hint="eastAsia"/>
                <w:sz w:val="21"/>
                <w:szCs w:val="21"/>
              </w:rPr>
              <w:t>作业、课堂表现</w:t>
            </w:r>
            <w:r w:rsidR="00F5356B">
              <w:rPr>
                <w:rFonts w:asciiTheme="minorEastAsia" w:hAnsiTheme="minorEastAsia" w:cs="Times New Roman" w:hint="eastAsia"/>
                <w:sz w:val="21"/>
                <w:szCs w:val="21"/>
              </w:rPr>
              <w:t>、实验</w:t>
            </w:r>
          </w:p>
        </w:tc>
      </w:tr>
      <w:tr w:rsidR="00780B67" w:rsidRPr="00AE6717" w14:paraId="5DFE2232"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6B2FDE64" w14:textId="77777777" w:rsidR="00780B67" w:rsidRPr="00AE6717" w:rsidRDefault="00780B67" w:rsidP="00AE6717">
            <w:pPr>
              <w:spacing w:beforeLines="0" w:line="360" w:lineRule="exact"/>
              <w:jc w:val="center"/>
              <w:rPr>
                <w:rFonts w:asciiTheme="minorEastAsia" w:hAnsiTheme="minorEastAsia" w:cs="Times New Roman"/>
                <w:sz w:val="21"/>
                <w:szCs w:val="21"/>
              </w:rPr>
            </w:pPr>
            <w:r w:rsidRPr="00AE6717">
              <w:rPr>
                <w:rFonts w:asciiTheme="minorEastAsia" w:hAnsiTheme="minorEastAsia" w:cs="Times New Roman" w:hint="eastAsia"/>
                <w:sz w:val="21"/>
                <w:szCs w:val="21"/>
              </w:rPr>
              <w:t>3</w:t>
            </w:r>
          </w:p>
        </w:tc>
        <w:tc>
          <w:tcPr>
            <w:tcW w:w="1756" w:type="pct"/>
            <w:tcBorders>
              <w:top w:val="single" w:sz="4" w:space="0" w:color="auto"/>
              <w:bottom w:val="single" w:sz="4" w:space="0" w:color="auto"/>
              <w:tl2br w:val="nil"/>
              <w:tr2bl w:val="nil"/>
            </w:tcBorders>
            <w:vAlign w:val="center"/>
          </w:tcPr>
          <w:p w14:paraId="26739FE9" w14:textId="77777777" w:rsidR="00780B67" w:rsidRPr="00FB3463" w:rsidRDefault="00780B67" w:rsidP="00780B67">
            <w:pPr>
              <w:spacing w:before="156"/>
              <w:rPr>
                <w:rFonts w:ascii="Times New Roman" w:hAnsi="宋体"/>
                <w:szCs w:val="21"/>
              </w:rPr>
            </w:pPr>
            <w:r w:rsidRPr="00FB3463">
              <w:rPr>
                <w:rFonts w:ascii="Times New Roman" w:hAnsi="宋体" w:hint="eastAsia"/>
                <w:szCs w:val="21"/>
              </w:rPr>
              <w:t>消费税法律制度</w:t>
            </w:r>
          </w:p>
        </w:tc>
        <w:tc>
          <w:tcPr>
            <w:tcW w:w="762" w:type="pct"/>
            <w:tcBorders>
              <w:top w:val="single" w:sz="4" w:space="0" w:color="auto"/>
              <w:bottom w:val="single" w:sz="4" w:space="0" w:color="auto"/>
              <w:right w:val="single" w:sz="4" w:space="0" w:color="auto"/>
              <w:tl2br w:val="nil"/>
              <w:tr2bl w:val="nil"/>
            </w:tcBorders>
            <w:vAlign w:val="center"/>
          </w:tcPr>
          <w:p w14:paraId="3CCA719B" w14:textId="77777777" w:rsidR="00780B67" w:rsidRPr="00FB3463" w:rsidRDefault="00780B67" w:rsidP="00780B67">
            <w:pPr>
              <w:spacing w:before="156"/>
              <w:jc w:val="center"/>
              <w:rPr>
                <w:rFonts w:ascii="Times New Roman" w:hAnsi="宋体"/>
                <w:szCs w:val="21"/>
              </w:rPr>
            </w:pPr>
            <w:r w:rsidRPr="00FB3463">
              <w:rPr>
                <w:rFonts w:ascii="Times New Roman" w:hAnsi="宋体"/>
                <w:szCs w:val="21"/>
              </w:rPr>
              <w:t>6</w:t>
            </w:r>
          </w:p>
        </w:tc>
        <w:tc>
          <w:tcPr>
            <w:tcW w:w="535" w:type="pct"/>
            <w:tcBorders>
              <w:top w:val="single" w:sz="4" w:space="0" w:color="auto"/>
              <w:bottom w:val="single" w:sz="4" w:space="0" w:color="auto"/>
              <w:tl2br w:val="nil"/>
              <w:tr2bl w:val="nil"/>
            </w:tcBorders>
          </w:tcPr>
          <w:p w14:paraId="3D75177B" w14:textId="77777777" w:rsidR="00780B67" w:rsidRPr="00AE6717" w:rsidRDefault="00B03290" w:rsidP="00AE6717">
            <w:pPr>
              <w:spacing w:beforeLines="0" w:line="360" w:lineRule="exact"/>
              <w:jc w:val="center"/>
              <w:rPr>
                <w:rFonts w:asciiTheme="minorEastAsia" w:hAnsiTheme="minorEastAsia" w:cs="Times New Roman"/>
                <w:sz w:val="21"/>
                <w:szCs w:val="21"/>
              </w:rPr>
            </w:pPr>
            <w:r>
              <w:rPr>
                <w:rFonts w:asciiTheme="minorEastAsia" w:hAnsiTheme="minorEastAsia" w:cs="Times New Roman" w:hint="eastAsia"/>
                <w:sz w:val="21"/>
                <w:szCs w:val="21"/>
              </w:rPr>
              <w:t>1-4</w:t>
            </w:r>
          </w:p>
        </w:tc>
        <w:tc>
          <w:tcPr>
            <w:tcW w:w="839" w:type="pct"/>
            <w:tcBorders>
              <w:top w:val="single" w:sz="4" w:space="0" w:color="auto"/>
              <w:bottom w:val="single" w:sz="4" w:space="0" w:color="auto"/>
              <w:tl2br w:val="nil"/>
              <w:tr2bl w:val="nil"/>
            </w:tcBorders>
          </w:tcPr>
          <w:p w14:paraId="5012B129" w14:textId="77777777" w:rsidR="00B03290" w:rsidRDefault="00B03290" w:rsidP="001869FF">
            <w:pPr>
              <w:spacing w:beforeLines="0" w:line="360" w:lineRule="exact"/>
              <w:jc w:val="left"/>
              <w:rPr>
                <w:rFonts w:asciiTheme="minorEastAsia" w:hAnsiTheme="minorEastAsia" w:cs="Times New Roman"/>
                <w:sz w:val="21"/>
                <w:szCs w:val="21"/>
              </w:rPr>
            </w:pPr>
            <w:r w:rsidRPr="00B03290">
              <w:rPr>
                <w:rFonts w:asciiTheme="minorEastAsia" w:hAnsiTheme="minorEastAsia" w:cs="Times New Roman" w:hint="eastAsia"/>
                <w:sz w:val="21"/>
                <w:szCs w:val="21"/>
              </w:rPr>
              <w:t>讲授法、</w:t>
            </w:r>
          </w:p>
          <w:p w14:paraId="782345D0" w14:textId="77777777" w:rsidR="00780B67" w:rsidRPr="00AE6717" w:rsidRDefault="00B03290" w:rsidP="001869FF">
            <w:pPr>
              <w:spacing w:beforeLines="0" w:line="360" w:lineRule="exact"/>
              <w:jc w:val="left"/>
              <w:rPr>
                <w:rFonts w:asciiTheme="minorEastAsia" w:hAnsiTheme="minorEastAsia" w:cs="Times New Roman"/>
                <w:sz w:val="21"/>
                <w:szCs w:val="21"/>
              </w:rPr>
            </w:pPr>
            <w:r w:rsidRPr="00B03290">
              <w:rPr>
                <w:rFonts w:asciiTheme="minorEastAsia" w:hAnsiTheme="minorEastAsia" w:cs="Times New Roman" w:hint="eastAsia"/>
                <w:sz w:val="21"/>
                <w:szCs w:val="21"/>
              </w:rPr>
              <w:t>案例教学法</w:t>
            </w:r>
          </w:p>
        </w:tc>
        <w:tc>
          <w:tcPr>
            <w:tcW w:w="744" w:type="pct"/>
            <w:tcBorders>
              <w:top w:val="single" w:sz="4" w:space="0" w:color="auto"/>
              <w:bottom w:val="single" w:sz="4" w:space="0" w:color="auto"/>
              <w:right w:val="single" w:sz="4" w:space="0" w:color="auto"/>
              <w:tl2br w:val="nil"/>
              <w:tr2bl w:val="nil"/>
            </w:tcBorders>
          </w:tcPr>
          <w:p w14:paraId="7C3A272F" w14:textId="77777777" w:rsidR="00780B67" w:rsidRPr="00AE6717" w:rsidRDefault="001869FF" w:rsidP="001869FF">
            <w:pPr>
              <w:spacing w:beforeLines="0" w:line="360" w:lineRule="exact"/>
              <w:jc w:val="left"/>
              <w:rPr>
                <w:rFonts w:asciiTheme="minorEastAsia" w:hAnsiTheme="minorEastAsia" w:cs="Times New Roman"/>
                <w:sz w:val="21"/>
                <w:szCs w:val="21"/>
              </w:rPr>
            </w:pPr>
            <w:r w:rsidRPr="001869FF">
              <w:rPr>
                <w:rFonts w:asciiTheme="minorEastAsia" w:hAnsiTheme="minorEastAsia" w:cs="Times New Roman" w:hint="eastAsia"/>
                <w:sz w:val="21"/>
                <w:szCs w:val="21"/>
              </w:rPr>
              <w:t>作业、课堂表现</w:t>
            </w:r>
          </w:p>
        </w:tc>
      </w:tr>
      <w:tr w:rsidR="00780B67" w:rsidRPr="00AE6717" w14:paraId="5B016FFE"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7972B632" w14:textId="77777777" w:rsidR="00780B67" w:rsidRPr="00AE6717" w:rsidRDefault="00780B67" w:rsidP="00AE6717">
            <w:pPr>
              <w:spacing w:beforeLines="0" w:line="360" w:lineRule="exact"/>
              <w:jc w:val="center"/>
              <w:rPr>
                <w:rFonts w:asciiTheme="minorEastAsia" w:hAnsiTheme="minorEastAsia" w:cs="Times New Roman"/>
                <w:sz w:val="21"/>
                <w:szCs w:val="21"/>
              </w:rPr>
            </w:pPr>
            <w:r w:rsidRPr="00AE6717">
              <w:rPr>
                <w:rFonts w:asciiTheme="minorEastAsia" w:hAnsiTheme="minorEastAsia" w:cs="Times New Roman" w:hint="eastAsia"/>
                <w:sz w:val="21"/>
                <w:szCs w:val="21"/>
              </w:rPr>
              <w:t>4</w:t>
            </w:r>
          </w:p>
        </w:tc>
        <w:tc>
          <w:tcPr>
            <w:tcW w:w="1756" w:type="pct"/>
            <w:tcBorders>
              <w:top w:val="single" w:sz="4" w:space="0" w:color="auto"/>
              <w:bottom w:val="single" w:sz="4" w:space="0" w:color="auto"/>
              <w:tl2br w:val="nil"/>
              <w:tr2bl w:val="nil"/>
            </w:tcBorders>
            <w:vAlign w:val="center"/>
          </w:tcPr>
          <w:p w14:paraId="40C49ACB" w14:textId="77777777" w:rsidR="00780B67" w:rsidRPr="00FB3463" w:rsidRDefault="00780B67" w:rsidP="00780B67">
            <w:pPr>
              <w:spacing w:before="156"/>
              <w:rPr>
                <w:rFonts w:ascii="Times New Roman" w:hAnsi="宋体"/>
                <w:szCs w:val="21"/>
              </w:rPr>
            </w:pPr>
            <w:r w:rsidRPr="00FB3463">
              <w:rPr>
                <w:rFonts w:ascii="Times New Roman" w:hAnsi="宋体" w:hint="eastAsia"/>
                <w:szCs w:val="21"/>
              </w:rPr>
              <w:t>城市维护建设税和教育费附加法律制度</w:t>
            </w:r>
          </w:p>
        </w:tc>
        <w:tc>
          <w:tcPr>
            <w:tcW w:w="762" w:type="pct"/>
            <w:tcBorders>
              <w:top w:val="single" w:sz="4" w:space="0" w:color="auto"/>
              <w:bottom w:val="single" w:sz="4" w:space="0" w:color="auto"/>
              <w:right w:val="single" w:sz="4" w:space="0" w:color="auto"/>
              <w:tl2br w:val="nil"/>
              <w:tr2bl w:val="nil"/>
            </w:tcBorders>
            <w:vAlign w:val="center"/>
          </w:tcPr>
          <w:p w14:paraId="517336AF" w14:textId="77777777" w:rsidR="00780B67" w:rsidRPr="00FB3463" w:rsidRDefault="00780B67" w:rsidP="00780B67">
            <w:pPr>
              <w:spacing w:before="156"/>
              <w:jc w:val="center"/>
              <w:rPr>
                <w:rFonts w:ascii="Times New Roman" w:hAnsi="宋体"/>
                <w:szCs w:val="21"/>
              </w:rPr>
            </w:pPr>
            <w:r w:rsidRPr="00FB3463">
              <w:rPr>
                <w:rFonts w:ascii="Times New Roman" w:hAnsi="宋体"/>
                <w:szCs w:val="21"/>
              </w:rPr>
              <w:t>1</w:t>
            </w:r>
          </w:p>
        </w:tc>
        <w:tc>
          <w:tcPr>
            <w:tcW w:w="535" w:type="pct"/>
            <w:tcBorders>
              <w:top w:val="single" w:sz="4" w:space="0" w:color="auto"/>
              <w:bottom w:val="single" w:sz="4" w:space="0" w:color="auto"/>
              <w:tl2br w:val="nil"/>
              <w:tr2bl w:val="nil"/>
            </w:tcBorders>
          </w:tcPr>
          <w:p w14:paraId="4C05C8B7" w14:textId="77777777" w:rsidR="00780B67" w:rsidRPr="00AE6717" w:rsidRDefault="00B03290" w:rsidP="00AE6717">
            <w:pPr>
              <w:spacing w:beforeLines="0" w:line="360" w:lineRule="exact"/>
              <w:jc w:val="center"/>
              <w:rPr>
                <w:rFonts w:asciiTheme="minorEastAsia" w:hAnsiTheme="minorEastAsia" w:cs="Times New Roman"/>
                <w:sz w:val="21"/>
                <w:szCs w:val="21"/>
              </w:rPr>
            </w:pPr>
            <w:r>
              <w:rPr>
                <w:rFonts w:asciiTheme="minorEastAsia" w:hAnsiTheme="minorEastAsia" w:cs="Times New Roman" w:hint="eastAsia"/>
                <w:sz w:val="21"/>
                <w:szCs w:val="21"/>
              </w:rPr>
              <w:t>1-4</w:t>
            </w:r>
          </w:p>
        </w:tc>
        <w:tc>
          <w:tcPr>
            <w:tcW w:w="839" w:type="pct"/>
            <w:tcBorders>
              <w:top w:val="single" w:sz="4" w:space="0" w:color="auto"/>
              <w:bottom w:val="single" w:sz="4" w:space="0" w:color="auto"/>
              <w:tl2br w:val="nil"/>
              <w:tr2bl w:val="nil"/>
            </w:tcBorders>
          </w:tcPr>
          <w:p w14:paraId="14F1F8F6" w14:textId="77777777" w:rsidR="00B03290" w:rsidRPr="00B03290" w:rsidRDefault="00B03290" w:rsidP="001869FF">
            <w:pPr>
              <w:spacing w:beforeLines="0" w:line="360" w:lineRule="exact"/>
              <w:jc w:val="left"/>
              <w:rPr>
                <w:rFonts w:asciiTheme="minorEastAsia" w:hAnsiTheme="minorEastAsia" w:cs="Times New Roman"/>
                <w:sz w:val="21"/>
                <w:szCs w:val="21"/>
              </w:rPr>
            </w:pPr>
            <w:r w:rsidRPr="00B03290">
              <w:rPr>
                <w:rFonts w:asciiTheme="minorEastAsia" w:hAnsiTheme="minorEastAsia" w:cs="Times New Roman" w:hint="eastAsia"/>
                <w:sz w:val="21"/>
                <w:szCs w:val="21"/>
              </w:rPr>
              <w:t>讲授法、</w:t>
            </w:r>
          </w:p>
          <w:p w14:paraId="21E8BF19" w14:textId="77777777" w:rsidR="00780B67" w:rsidRPr="00AE6717" w:rsidRDefault="00B03290" w:rsidP="001869FF">
            <w:pPr>
              <w:spacing w:beforeLines="0" w:line="360" w:lineRule="exact"/>
              <w:jc w:val="left"/>
              <w:rPr>
                <w:rFonts w:asciiTheme="minorEastAsia" w:hAnsiTheme="minorEastAsia" w:cs="Times New Roman"/>
                <w:sz w:val="21"/>
                <w:szCs w:val="21"/>
              </w:rPr>
            </w:pPr>
            <w:r w:rsidRPr="00B03290">
              <w:rPr>
                <w:rFonts w:asciiTheme="minorEastAsia" w:hAnsiTheme="minorEastAsia" w:cs="Times New Roman" w:hint="eastAsia"/>
                <w:sz w:val="21"/>
                <w:szCs w:val="21"/>
              </w:rPr>
              <w:t>案例教学法</w:t>
            </w:r>
          </w:p>
        </w:tc>
        <w:tc>
          <w:tcPr>
            <w:tcW w:w="744" w:type="pct"/>
            <w:tcBorders>
              <w:top w:val="single" w:sz="4" w:space="0" w:color="auto"/>
              <w:bottom w:val="single" w:sz="4" w:space="0" w:color="auto"/>
              <w:right w:val="single" w:sz="4" w:space="0" w:color="auto"/>
              <w:tl2br w:val="nil"/>
              <w:tr2bl w:val="nil"/>
            </w:tcBorders>
          </w:tcPr>
          <w:p w14:paraId="78F7F1BA" w14:textId="77777777" w:rsidR="00780B67" w:rsidRPr="00AE6717" w:rsidRDefault="001869FF" w:rsidP="001869FF">
            <w:pPr>
              <w:spacing w:beforeLines="0" w:line="360" w:lineRule="exact"/>
              <w:jc w:val="left"/>
              <w:rPr>
                <w:rFonts w:asciiTheme="minorEastAsia" w:hAnsiTheme="minorEastAsia" w:cs="Times New Roman"/>
                <w:sz w:val="21"/>
                <w:szCs w:val="21"/>
              </w:rPr>
            </w:pPr>
            <w:r w:rsidRPr="001869FF">
              <w:rPr>
                <w:rFonts w:asciiTheme="minorEastAsia" w:hAnsiTheme="minorEastAsia" w:cs="Times New Roman" w:hint="eastAsia"/>
                <w:sz w:val="21"/>
                <w:szCs w:val="21"/>
              </w:rPr>
              <w:t>作业、课堂表现</w:t>
            </w:r>
          </w:p>
        </w:tc>
      </w:tr>
      <w:tr w:rsidR="00780B67" w:rsidRPr="00AE6717" w14:paraId="56473019"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61325430" w14:textId="77777777" w:rsidR="00780B67" w:rsidRPr="00AE6717" w:rsidRDefault="00780B67"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5</w:t>
            </w:r>
          </w:p>
        </w:tc>
        <w:tc>
          <w:tcPr>
            <w:tcW w:w="1756" w:type="pct"/>
            <w:tcBorders>
              <w:top w:val="single" w:sz="4" w:space="0" w:color="auto"/>
              <w:bottom w:val="single" w:sz="4" w:space="0" w:color="auto"/>
              <w:tl2br w:val="nil"/>
              <w:tr2bl w:val="nil"/>
            </w:tcBorders>
            <w:vAlign w:val="center"/>
          </w:tcPr>
          <w:p w14:paraId="62D4AB5F" w14:textId="77777777" w:rsidR="00780B67" w:rsidRPr="00FB3463" w:rsidRDefault="00780B67" w:rsidP="00780B67">
            <w:pPr>
              <w:spacing w:before="156"/>
              <w:rPr>
                <w:rFonts w:ascii="Times New Roman" w:hAnsi="宋体"/>
                <w:szCs w:val="21"/>
              </w:rPr>
            </w:pPr>
            <w:r w:rsidRPr="00FB3463">
              <w:rPr>
                <w:rFonts w:ascii="Times New Roman" w:hAnsi="宋体" w:hint="eastAsia"/>
                <w:szCs w:val="21"/>
              </w:rPr>
              <w:t>关税法律制度</w:t>
            </w:r>
          </w:p>
        </w:tc>
        <w:tc>
          <w:tcPr>
            <w:tcW w:w="762" w:type="pct"/>
            <w:tcBorders>
              <w:top w:val="single" w:sz="4" w:space="0" w:color="auto"/>
              <w:bottom w:val="single" w:sz="4" w:space="0" w:color="auto"/>
              <w:right w:val="single" w:sz="4" w:space="0" w:color="auto"/>
              <w:tl2br w:val="nil"/>
              <w:tr2bl w:val="nil"/>
            </w:tcBorders>
            <w:vAlign w:val="center"/>
          </w:tcPr>
          <w:p w14:paraId="13BF57F8" w14:textId="77777777" w:rsidR="00780B67" w:rsidRPr="00FB3463" w:rsidRDefault="00780B67" w:rsidP="00780B67">
            <w:pPr>
              <w:spacing w:before="156"/>
              <w:jc w:val="center"/>
              <w:rPr>
                <w:rFonts w:ascii="Times New Roman" w:hAnsi="宋体"/>
                <w:szCs w:val="21"/>
              </w:rPr>
            </w:pPr>
            <w:r w:rsidRPr="00FB3463">
              <w:rPr>
                <w:rFonts w:ascii="Times New Roman" w:hAnsi="宋体"/>
                <w:szCs w:val="21"/>
              </w:rPr>
              <w:t>2</w:t>
            </w:r>
          </w:p>
        </w:tc>
        <w:tc>
          <w:tcPr>
            <w:tcW w:w="535" w:type="pct"/>
            <w:tcBorders>
              <w:top w:val="single" w:sz="4" w:space="0" w:color="auto"/>
              <w:bottom w:val="single" w:sz="4" w:space="0" w:color="auto"/>
              <w:tl2br w:val="nil"/>
              <w:tr2bl w:val="nil"/>
            </w:tcBorders>
          </w:tcPr>
          <w:p w14:paraId="2E9E939F" w14:textId="77777777" w:rsidR="00780B67" w:rsidRPr="00AE6717" w:rsidRDefault="00B03290"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1-4</w:t>
            </w:r>
          </w:p>
        </w:tc>
        <w:tc>
          <w:tcPr>
            <w:tcW w:w="839" w:type="pct"/>
            <w:tcBorders>
              <w:top w:val="single" w:sz="4" w:space="0" w:color="auto"/>
              <w:bottom w:val="single" w:sz="4" w:space="0" w:color="auto"/>
              <w:tl2br w:val="nil"/>
              <w:tr2bl w:val="nil"/>
            </w:tcBorders>
          </w:tcPr>
          <w:p w14:paraId="1491FC07" w14:textId="77777777" w:rsidR="001869FF" w:rsidRPr="001869FF"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讲授法、</w:t>
            </w:r>
          </w:p>
          <w:p w14:paraId="3F7E5409" w14:textId="77777777" w:rsidR="00780B67" w:rsidRPr="00AE6717"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案例教学法</w:t>
            </w:r>
          </w:p>
        </w:tc>
        <w:tc>
          <w:tcPr>
            <w:tcW w:w="744" w:type="pct"/>
            <w:tcBorders>
              <w:top w:val="single" w:sz="4" w:space="0" w:color="auto"/>
              <w:bottom w:val="single" w:sz="4" w:space="0" w:color="auto"/>
              <w:right w:val="single" w:sz="4" w:space="0" w:color="auto"/>
              <w:tl2br w:val="nil"/>
              <w:tr2bl w:val="nil"/>
            </w:tcBorders>
          </w:tcPr>
          <w:p w14:paraId="6C6ABFA6" w14:textId="77777777" w:rsidR="00780B67" w:rsidRPr="00AE6717"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作业、课堂表现</w:t>
            </w:r>
          </w:p>
        </w:tc>
      </w:tr>
      <w:tr w:rsidR="00780B67" w:rsidRPr="00AE6717" w14:paraId="62076B8B"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040D2566" w14:textId="77777777" w:rsidR="00780B67" w:rsidRPr="00AE6717" w:rsidRDefault="00780B67"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6</w:t>
            </w:r>
          </w:p>
        </w:tc>
        <w:tc>
          <w:tcPr>
            <w:tcW w:w="1756" w:type="pct"/>
            <w:tcBorders>
              <w:top w:val="single" w:sz="4" w:space="0" w:color="auto"/>
              <w:bottom w:val="single" w:sz="4" w:space="0" w:color="auto"/>
              <w:tl2br w:val="nil"/>
              <w:tr2bl w:val="nil"/>
            </w:tcBorders>
            <w:vAlign w:val="center"/>
          </w:tcPr>
          <w:p w14:paraId="07606644" w14:textId="77777777" w:rsidR="00780B67" w:rsidRPr="00FB3463" w:rsidRDefault="00780B67" w:rsidP="00780B67">
            <w:pPr>
              <w:spacing w:before="156"/>
              <w:rPr>
                <w:rFonts w:ascii="Times New Roman" w:hAnsi="宋体"/>
                <w:szCs w:val="21"/>
              </w:rPr>
            </w:pPr>
            <w:r w:rsidRPr="00FB3463">
              <w:rPr>
                <w:rFonts w:ascii="Times New Roman" w:hAnsi="宋体" w:hint="eastAsia"/>
                <w:szCs w:val="21"/>
              </w:rPr>
              <w:t>自然资源税法律制度</w:t>
            </w:r>
          </w:p>
        </w:tc>
        <w:tc>
          <w:tcPr>
            <w:tcW w:w="762" w:type="pct"/>
            <w:tcBorders>
              <w:top w:val="single" w:sz="4" w:space="0" w:color="auto"/>
              <w:bottom w:val="single" w:sz="4" w:space="0" w:color="auto"/>
              <w:right w:val="single" w:sz="4" w:space="0" w:color="auto"/>
              <w:tl2br w:val="nil"/>
              <w:tr2bl w:val="nil"/>
            </w:tcBorders>
            <w:vAlign w:val="center"/>
          </w:tcPr>
          <w:p w14:paraId="183FF8A0" w14:textId="77777777" w:rsidR="00780B67" w:rsidRPr="00FB3463" w:rsidRDefault="007F1490" w:rsidP="00780B67">
            <w:pPr>
              <w:spacing w:before="156"/>
              <w:jc w:val="center"/>
              <w:rPr>
                <w:rFonts w:ascii="Times New Roman" w:hAnsi="宋体"/>
                <w:szCs w:val="21"/>
              </w:rPr>
            </w:pPr>
            <w:r>
              <w:rPr>
                <w:rFonts w:ascii="Times New Roman" w:hAnsi="宋体" w:hint="eastAsia"/>
                <w:szCs w:val="21"/>
              </w:rPr>
              <w:t>4</w:t>
            </w:r>
          </w:p>
        </w:tc>
        <w:tc>
          <w:tcPr>
            <w:tcW w:w="535" w:type="pct"/>
            <w:tcBorders>
              <w:top w:val="single" w:sz="4" w:space="0" w:color="auto"/>
              <w:bottom w:val="single" w:sz="4" w:space="0" w:color="auto"/>
              <w:tl2br w:val="nil"/>
              <w:tr2bl w:val="nil"/>
            </w:tcBorders>
          </w:tcPr>
          <w:p w14:paraId="6931D542" w14:textId="77777777" w:rsidR="00780B67" w:rsidRPr="00AE6717" w:rsidRDefault="00B03290"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1-4</w:t>
            </w:r>
          </w:p>
        </w:tc>
        <w:tc>
          <w:tcPr>
            <w:tcW w:w="839" w:type="pct"/>
            <w:tcBorders>
              <w:top w:val="single" w:sz="4" w:space="0" w:color="auto"/>
              <w:bottom w:val="single" w:sz="4" w:space="0" w:color="auto"/>
              <w:tl2br w:val="nil"/>
              <w:tr2bl w:val="nil"/>
            </w:tcBorders>
          </w:tcPr>
          <w:p w14:paraId="37CF3B97" w14:textId="77777777" w:rsidR="001869FF" w:rsidRPr="001869FF"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讲授法、</w:t>
            </w:r>
          </w:p>
          <w:p w14:paraId="242DD7F0" w14:textId="77777777" w:rsidR="00780B67" w:rsidRPr="00AE6717"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案例教学法</w:t>
            </w:r>
          </w:p>
        </w:tc>
        <w:tc>
          <w:tcPr>
            <w:tcW w:w="744" w:type="pct"/>
            <w:tcBorders>
              <w:top w:val="single" w:sz="4" w:space="0" w:color="auto"/>
              <w:bottom w:val="single" w:sz="4" w:space="0" w:color="auto"/>
              <w:right w:val="single" w:sz="4" w:space="0" w:color="auto"/>
              <w:tl2br w:val="nil"/>
              <w:tr2bl w:val="nil"/>
            </w:tcBorders>
          </w:tcPr>
          <w:p w14:paraId="0DC1E1FD" w14:textId="77777777" w:rsidR="00780B67" w:rsidRPr="00AE6717"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 w:val="21"/>
                <w:szCs w:val="21"/>
              </w:rPr>
              <w:t>作业、课堂表现</w:t>
            </w:r>
          </w:p>
        </w:tc>
      </w:tr>
      <w:tr w:rsidR="00780B67" w:rsidRPr="00AE6717" w14:paraId="7D72B463"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51B59C05" w14:textId="77777777" w:rsidR="00780B67" w:rsidRPr="00AE6717" w:rsidRDefault="00780B67"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7</w:t>
            </w:r>
          </w:p>
        </w:tc>
        <w:tc>
          <w:tcPr>
            <w:tcW w:w="1756" w:type="pct"/>
            <w:tcBorders>
              <w:top w:val="single" w:sz="4" w:space="0" w:color="auto"/>
              <w:bottom w:val="single" w:sz="4" w:space="0" w:color="auto"/>
              <w:tl2br w:val="nil"/>
              <w:tr2bl w:val="nil"/>
            </w:tcBorders>
            <w:vAlign w:val="center"/>
          </w:tcPr>
          <w:p w14:paraId="3F2F5491" w14:textId="77777777" w:rsidR="00780B67" w:rsidRPr="00FB3463" w:rsidRDefault="00780B67" w:rsidP="00780B67">
            <w:pPr>
              <w:spacing w:before="156"/>
              <w:rPr>
                <w:rFonts w:ascii="Times New Roman" w:hAnsi="宋体"/>
                <w:szCs w:val="21"/>
              </w:rPr>
            </w:pPr>
            <w:r w:rsidRPr="00FB3463">
              <w:rPr>
                <w:rFonts w:ascii="Times New Roman" w:hAnsi="宋体" w:hint="eastAsia"/>
                <w:szCs w:val="21"/>
              </w:rPr>
              <w:t>财产行为税法律制度</w:t>
            </w:r>
          </w:p>
        </w:tc>
        <w:tc>
          <w:tcPr>
            <w:tcW w:w="762" w:type="pct"/>
            <w:tcBorders>
              <w:top w:val="single" w:sz="4" w:space="0" w:color="auto"/>
              <w:bottom w:val="single" w:sz="4" w:space="0" w:color="auto"/>
              <w:right w:val="single" w:sz="4" w:space="0" w:color="auto"/>
              <w:tl2br w:val="nil"/>
              <w:tr2bl w:val="nil"/>
            </w:tcBorders>
            <w:vAlign w:val="center"/>
          </w:tcPr>
          <w:p w14:paraId="15CC15F8" w14:textId="77777777" w:rsidR="00780B67" w:rsidRPr="00FB3463" w:rsidRDefault="007F1490" w:rsidP="00780B67">
            <w:pPr>
              <w:spacing w:before="156"/>
              <w:jc w:val="center"/>
              <w:rPr>
                <w:rFonts w:ascii="Times New Roman" w:hAnsi="宋体"/>
                <w:szCs w:val="21"/>
              </w:rPr>
            </w:pPr>
            <w:r>
              <w:rPr>
                <w:rFonts w:ascii="Times New Roman" w:hAnsi="宋体" w:hint="eastAsia"/>
                <w:szCs w:val="21"/>
              </w:rPr>
              <w:t>4</w:t>
            </w:r>
          </w:p>
        </w:tc>
        <w:tc>
          <w:tcPr>
            <w:tcW w:w="535" w:type="pct"/>
            <w:tcBorders>
              <w:top w:val="single" w:sz="4" w:space="0" w:color="auto"/>
              <w:bottom w:val="single" w:sz="4" w:space="0" w:color="auto"/>
              <w:tl2br w:val="nil"/>
              <w:tr2bl w:val="nil"/>
            </w:tcBorders>
          </w:tcPr>
          <w:p w14:paraId="51739605" w14:textId="77777777" w:rsidR="00780B67" w:rsidRPr="00AE6717" w:rsidRDefault="00B03290"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1-4</w:t>
            </w:r>
          </w:p>
        </w:tc>
        <w:tc>
          <w:tcPr>
            <w:tcW w:w="839" w:type="pct"/>
            <w:tcBorders>
              <w:top w:val="single" w:sz="4" w:space="0" w:color="auto"/>
              <w:bottom w:val="single" w:sz="4" w:space="0" w:color="auto"/>
              <w:tl2br w:val="nil"/>
              <w:tr2bl w:val="nil"/>
            </w:tcBorders>
          </w:tcPr>
          <w:p w14:paraId="5A4F303B" w14:textId="77777777" w:rsidR="001869FF" w:rsidRPr="001869FF"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讲授法、</w:t>
            </w:r>
          </w:p>
          <w:p w14:paraId="2AFA2F49" w14:textId="77777777" w:rsidR="00780B67" w:rsidRPr="00AE6717"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案例教学法</w:t>
            </w:r>
          </w:p>
        </w:tc>
        <w:tc>
          <w:tcPr>
            <w:tcW w:w="744" w:type="pct"/>
            <w:tcBorders>
              <w:top w:val="single" w:sz="4" w:space="0" w:color="auto"/>
              <w:bottom w:val="single" w:sz="4" w:space="0" w:color="auto"/>
              <w:right w:val="single" w:sz="4" w:space="0" w:color="auto"/>
              <w:tl2br w:val="nil"/>
              <w:tr2bl w:val="nil"/>
            </w:tcBorders>
          </w:tcPr>
          <w:p w14:paraId="5AF4D3EB" w14:textId="77777777" w:rsidR="00780B67" w:rsidRPr="00AE6717"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 w:val="21"/>
                <w:szCs w:val="21"/>
              </w:rPr>
              <w:t>作业、课堂表现</w:t>
            </w:r>
          </w:p>
        </w:tc>
      </w:tr>
      <w:tr w:rsidR="00780B67" w:rsidRPr="00AE6717" w14:paraId="2078CF21"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347F27E3" w14:textId="77777777" w:rsidR="00780B67" w:rsidRPr="00AE6717" w:rsidRDefault="00780B67"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8</w:t>
            </w:r>
          </w:p>
        </w:tc>
        <w:tc>
          <w:tcPr>
            <w:tcW w:w="1756" w:type="pct"/>
            <w:tcBorders>
              <w:top w:val="single" w:sz="4" w:space="0" w:color="auto"/>
              <w:bottom w:val="single" w:sz="4" w:space="0" w:color="auto"/>
              <w:tl2br w:val="nil"/>
              <w:tr2bl w:val="nil"/>
            </w:tcBorders>
            <w:vAlign w:val="center"/>
          </w:tcPr>
          <w:p w14:paraId="0D29F4ED" w14:textId="77777777" w:rsidR="00780B67" w:rsidRPr="00FB3463" w:rsidRDefault="00780B67" w:rsidP="00780B67">
            <w:pPr>
              <w:spacing w:before="156"/>
              <w:rPr>
                <w:rFonts w:ascii="Times New Roman" w:hAnsi="宋体"/>
                <w:szCs w:val="21"/>
              </w:rPr>
            </w:pPr>
            <w:r w:rsidRPr="00FB3463">
              <w:rPr>
                <w:rFonts w:ascii="Times New Roman" w:hAnsi="宋体" w:hint="eastAsia"/>
                <w:szCs w:val="21"/>
              </w:rPr>
              <w:t>企业所得税法律制度</w:t>
            </w:r>
          </w:p>
        </w:tc>
        <w:tc>
          <w:tcPr>
            <w:tcW w:w="762" w:type="pct"/>
            <w:tcBorders>
              <w:top w:val="single" w:sz="4" w:space="0" w:color="auto"/>
              <w:bottom w:val="single" w:sz="4" w:space="0" w:color="auto"/>
              <w:right w:val="single" w:sz="4" w:space="0" w:color="auto"/>
              <w:tl2br w:val="nil"/>
              <w:tr2bl w:val="nil"/>
            </w:tcBorders>
            <w:vAlign w:val="center"/>
          </w:tcPr>
          <w:p w14:paraId="1DA5EA30" w14:textId="77777777" w:rsidR="00780B67" w:rsidRPr="00FB3463" w:rsidRDefault="00780B67" w:rsidP="00780B67">
            <w:pPr>
              <w:spacing w:before="156"/>
              <w:jc w:val="center"/>
              <w:rPr>
                <w:rFonts w:ascii="Times New Roman" w:hAnsi="宋体"/>
                <w:szCs w:val="21"/>
              </w:rPr>
            </w:pPr>
            <w:r w:rsidRPr="00FB3463">
              <w:rPr>
                <w:rFonts w:ascii="Times New Roman" w:hAnsi="宋体"/>
                <w:szCs w:val="21"/>
              </w:rPr>
              <w:t>8</w:t>
            </w:r>
            <w:r w:rsidRPr="00FB3463">
              <w:rPr>
                <w:rFonts w:ascii="Times New Roman" w:hAnsi="宋体" w:hint="eastAsia"/>
                <w:szCs w:val="21"/>
              </w:rPr>
              <w:t>（理论</w:t>
            </w:r>
            <w:r w:rsidR="007F1490">
              <w:rPr>
                <w:rFonts w:ascii="Times New Roman" w:hAnsi="宋体" w:hint="eastAsia"/>
                <w:szCs w:val="21"/>
              </w:rPr>
              <w:t>4</w:t>
            </w:r>
            <w:r w:rsidRPr="00FB3463">
              <w:rPr>
                <w:rFonts w:ascii="Times New Roman" w:hAnsi="宋体" w:hint="eastAsia"/>
                <w:szCs w:val="21"/>
              </w:rPr>
              <w:t>+</w:t>
            </w:r>
            <w:r w:rsidRPr="00FB3463">
              <w:rPr>
                <w:rFonts w:ascii="Times New Roman" w:hAnsi="宋体" w:hint="eastAsia"/>
                <w:szCs w:val="21"/>
              </w:rPr>
              <w:t>实践</w:t>
            </w:r>
            <w:r w:rsidR="007F1490">
              <w:rPr>
                <w:rFonts w:ascii="Times New Roman" w:hAnsi="宋体" w:hint="eastAsia"/>
                <w:szCs w:val="21"/>
              </w:rPr>
              <w:t>4</w:t>
            </w:r>
            <w:r w:rsidRPr="00FB3463">
              <w:rPr>
                <w:rFonts w:ascii="Times New Roman" w:hAnsi="宋体" w:hint="eastAsia"/>
                <w:szCs w:val="21"/>
              </w:rPr>
              <w:t>）</w:t>
            </w:r>
          </w:p>
        </w:tc>
        <w:tc>
          <w:tcPr>
            <w:tcW w:w="535" w:type="pct"/>
            <w:tcBorders>
              <w:top w:val="single" w:sz="4" w:space="0" w:color="auto"/>
              <w:bottom w:val="single" w:sz="4" w:space="0" w:color="auto"/>
              <w:tl2br w:val="nil"/>
              <w:tr2bl w:val="nil"/>
            </w:tcBorders>
          </w:tcPr>
          <w:p w14:paraId="0115EEDC" w14:textId="77777777" w:rsidR="00780B67" w:rsidRPr="00AE6717" w:rsidRDefault="00B03290"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1-4</w:t>
            </w:r>
          </w:p>
        </w:tc>
        <w:tc>
          <w:tcPr>
            <w:tcW w:w="839" w:type="pct"/>
            <w:tcBorders>
              <w:top w:val="single" w:sz="4" w:space="0" w:color="auto"/>
              <w:bottom w:val="single" w:sz="4" w:space="0" w:color="auto"/>
              <w:tl2br w:val="nil"/>
              <w:tr2bl w:val="nil"/>
            </w:tcBorders>
          </w:tcPr>
          <w:p w14:paraId="417922F9" w14:textId="77777777" w:rsidR="00780B67" w:rsidRPr="00AE6717" w:rsidRDefault="00B03290" w:rsidP="001869FF">
            <w:pPr>
              <w:spacing w:beforeLines="0" w:line="360" w:lineRule="exact"/>
              <w:jc w:val="left"/>
              <w:rPr>
                <w:rFonts w:asciiTheme="minorEastAsia" w:hAnsiTheme="minorEastAsia" w:cs="Times New Roman"/>
                <w:szCs w:val="21"/>
              </w:rPr>
            </w:pPr>
            <w:r w:rsidRPr="00B03290">
              <w:rPr>
                <w:rFonts w:asciiTheme="minorEastAsia" w:hAnsiTheme="minorEastAsia" w:cs="Times New Roman" w:hint="eastAsia"/>
                <w:szCs w:val="21"/>
              </w:rPr>
              <w:t>讲授法、项目教学法、案例教学法</w:t>
            </w:r>
          </w:p>
        </w:tc>
        <w:tc>
          <w:tcPr>
            <w:tcW w:w="744" w:type="pct"/>
            <w:tcBorders>
              <w:top w:val="single" w:sz="4" w:space="0" w:color="auto"/>
              <w:bottom w:val="single" w:sz="4" w:space="0" w:color="auto"/>
              <w:right w:val="single" w:sz="4" w:space="0" w:color="auto"/>
              <w:tl2br w:val="nil"/>
              <w:tr2bl w:val="nil"/>
            </w:tcBorders>
          </w:tcPr>
          <w:p w14:paraId="5F3F7503" w14:textId="77777777" w:rsidR="00780B67" w:rsidRPr="00AE6717" w:rsidRDefault="001869FF" w:rsidP="00F5356B">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 w:val="21"/>
                <w:szCs w:val="21"/>
              </w:rPr>
              <w:t>作业、课堂表现</w:t>
            </w:r>
            <w:r>
              <w:rPr>
                <w:rFonts w:asciiTheme="minorEastAsia" w:hAnsiTheme="minorEastAsia" w:cs="Times New Roman" w:hint="eastAsia"/>
                <w:sz w:val="21"/>
                <w:szCs w:val="21"/>
              </w:rPr>
              <w:t>、实验</w:t>
            </w:r>
          </w:p>
        </w:tc>
      </w:tr>
      <w:tr w:rsidR="00780B67" w:rsidRPr="00AE6717" w14:paraId="3A9DC413" w14:textId="77777777" w:rsidTr="001869FF">
        <w:trPr>
          <w:jc w:val="center"/>
        </w:trPr>
        <w:tc>
          <w:tcPr>
            <w:tcW w:w="363" w:type="pct"/>
            <w:tcBorders>
              <w:top w:val="single" w:sz="4" w:space="0" w:color="auto"/>
              <w:left w:val="single" w:sz="4" w:space="0" w:color="auto"/>
              <w:bottom w:val="single" w:sz="4" w:space="0" w:color="auto"/>
              <w:tl2br w:val="nil"/>
              <w:tr2bl w:val="nil"/>
            </w:tcBorders>
          </w:tcPr>
          <w:p w14:paraId="55AEF310" w14:textId="77777777" w:rsidR="00780B67" w:rsidRDefault="00780B67"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9</w:t>
            </w:r>
          </w:p>
        </w:tc>
        <w:tc>
          <w:tcPr>
            <w:tcW w:w="1756" w:type="pct"/>
            <w:tcBorders>
              <w:top w:val="single" w:sz="4" w:space="0" w:color="auto"/>
              <w:bottom w:val="single" w:sz="4" w:space="0" w:color="auto"/>
              <w:tl2br w:val="nil"/>
              <w:tr2bl w:val="nil"/>
            </w:tcBorders>
            <w:vAlign w:val="center"/>
          </w:tcPr>
          <w:p w14:paraId="33AF90FE" w14:textId="77777777" w:rsidR="00780B67" w:rsidRPr="00FB3463" w:rsidRDefault="00780B67" w:rsidP="00780B67">
            <w:pPr>
              <w:spacing w:before="156"/>
              <w:rPr>
                <w:rFonts w:ascii="Times New Roman" w:hAnsi="宋体"/>
                <w:szCs w:val="21"/>
              </w:rPr>
            </w:pPr>
            <w:r w:rsidRPr="00FB3463">
              <w:rPr>
                <w:rFonts w:ascii="Times New Roman" w:hAnsi="宋体" w:hint="eastAsia"/>
                <w:szCs w:val="21"/>
              </w:rPr>
              <w:t>个人所得税法律制度</w:t>
            </w:r>
          </w:p>
        </w:tc>
        <w:tc>
          <w:tcPr>
            <w:tcW w:w="762" w:type="pct"/>
            <w:tcBorders>
              <w:top w:val="single" w:sz="4" w:space="0" w:color="auto"/>
              <w:bottom w:val="single" w:sz="4" w:space="0" w:color="auto"/>
              <w:right w:val="single" w:sz="4" w:space="0" w:color="auto"/>
              <w:tl2br w:val="nil"/>
              <w:tr2bl w:val="nil"/>
            </w:tcBorders>
            <w:vAlign w:val="center"/>
          </w:tcPr>
          <w:p w14:paraId="715A347D" w14:textId="77777777" w:rsidR="00780B67" w:rsidRPr="00FB3463" w:rsidRDefault="007F1490" w:rsidP="00780B67">
            <w:pPr>
              <w:spacing w:before="156"/>
              <w:jc w:val="center"/>
              <w:rPr>
                <w:rFonts w:ascii="Times New Roman" w:hAnsi="宋体"/>
                <w:szCs w:val="21"/>
              </w:rPr>
            </w:pPr>
            <w:r>
              <w:rPr>
                <w:rFonts w:ascii="Times New Roman" w:hAnsi="宋体" w:hint="eastAsia"/>
                <w:szCs w:val="21"/>
              </w:rPr>
              <w:t>4</w:t>
            </w:r>
          </w:p>
        </w:tc>
        <w:tc>
          <w:tcPr>
            <w:tcW w:w="535" w:type="pct"/>
            <w:tcBorders>
              <w:top w:val="single" w:sz="4" w:space="0" w:color="auto"/>
              <w:bottom w:val="single" w:sz="4" w:space="0" w:color="auto"/>
              <w:tl2br w:val="nil"/>
              <w:tr2bl w:val="nil"/>
            </w:tcBorders>
          </w:tcPr>
          <w:p w14:paraId="2C9CA5E8" w14:textId="77777777" w:rsidR="00780B67" w:rsidRPr="00AE6717" w:rsidRDefault="00B03290" w:rsidP="00AE6717">
            <w:pPr>
              <w:spacing w:beforeLines="0" w:line="360" w:lineRule="exact"/>
              <w:jc w:val="center"/>
              <w:rPr>
                <w:rFonts w:asciiTheme="minorEastAsia" w:hAnsiTheme="minorEastAsia" w:cs="Times New Roman"/>
                <w:szCs w:val="21"/>
              </w:rPr>
            </w:pPr>
            <w:r>
              <w:rPr>
                <w:rFonts w:asciiTheme="minorEastAsia" w:hAnsiTheme="minorEastAsia" w:cs="Times New Roman" w:hint="eastAsia"/>
                <w:szCs w:val="21"/>
              </w:rPr>
              <w:t>1-4</w:t>
            </w:r>
          </w:p>
        </w:tc>
        <w:tc>
          <w:tcPr>
            <w:tcW w:w="839" w:type="pct"/>
            <w:tcBorders>
              <w:top w:val="single" w:sz="4" w:space="0" w:color="auto"/>
              <w:bottom w:val="single" w:sz="4" w:space="0" w:color="auto"/>
              <w:tl2br w:val="nil"/>
              <w:tr2bl w:val="nil"/>
            </w:tcBorders>
          </w:tcPr>
          <w:p w14:paraId="109590EC" w14:textId="77777777" w:rsidR="001869FF" w:rsidRPr="001869FF"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讲授法、</w:t>
            </w:r>
          </w:p>
          <w:p w14:paraId="54E566D4" w14:textId="77777777" w:rsidR="00780B67" w:rsidRPr="00AE6717" w:rsidRDefault="001869FF" w:rsidP="001869FF">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Cs w:val="21"/>
              </w:rPr>
              <w:t>案例教学法</w:t>
            </w:r>
          </w:p>
        </w:tc>
        <w:tc>
          <w:tcPr>
            <w:tcW w:w="744" w:type="pct"/>
            <w:tcBorders>
              <w:top w:val="single" w:sz="4" w:space="0" w:color="auto"/>
              <w:bottom w:val="single" w:sz="4" w:space="0" w:color="auto"/>
              <w:right w:val="single" w:sz="4" w:space="0" w:color="auto"/>
              <w:tl2br w:val="nil"/>
              <w:tr2bl w:val="nil"/>
            </w:tcBorders>
          </w:tcPr>
          <w:p w14:paraId="7FA6BC96" w14:textId="77777777" w:rsidR="00780B67" w:rsidRPr="00AE6717" w:rsidRDefault="001869FF" w:rsidP="00F5356B">
            <w:pPr>
              <w:spacing w:beforeLines="0" w:line="360" w:lineRule="exact"/>
              <w:jc w:val="left"/>
              <w:rPr>
                <w:rFonts w:asciiTheme="minorEastAsia" w:hAnsiTheme="minorEastAsia" w:cs="Times New Roman"/>
                <w:szCs w:val="21"/>
              </w:rPr>
            </w:pPr>
            <w:r w:rsidRPr="001869FF">
              <w:rPr>
                <w:rFonts w:asciiTheme="minorEastAsia" w:hAnsiTheme="minorEastAsia" w:cs="Times New Roman" w:hint="eastAsia"/>
                <w:sz w:val="21"/>
                <w:szCs w:val="21"/>
              </w:rPr>
              <w:t>作业、课堂表现</w:t>
            </w:r>
            <w:r>
              <w:rPr>
                <w:rFonts w:asciiTheme="minorEastAsia" w:hAnsiTheme="minorEastAsia" w:cs="Times New Roman" w:hint="eastAsia"/>
                <w:sz w:val="21"/>
                <w:szCs w:val="21"/>
              </w:rPr>
              <w:t>、</w:t>
            </w:r>
          </w:p>
        </w:tc>
      </w:tr>
    </w:tbl>
    <w:p w14:paraId="5177D0DD" w14:textId="77777777" w:rsidR="00B03290" w:rsidRPr="00B03290" w:rsidRDefault="00B03290" w:rsidP="00AE6717">
      <w:pPr>
        <w:pStyle w:val="p0"/>
        <w:spacing w:beforeLines="50" w:before="156" w:afterLines="50" w:after="156"/>
        <w:ind w:firstLineChars="200" w:firstLine="420"/>
        <w:rPr>
          <w:rFonts w:asciiTheme="minorEastAsia" w:eastAsiaTheme="minorEastAsia" w:hAnsiTheme="minorEastAsia"/>
          <w:bCs/>
          <w:color w:val="FF0000"/>
        </w:rPr>
      </w:pPr>
    </w:p>
    <w:p w14:paraId="7C947E74" w14:textId="77777777" w:rsidR="00785F88" w:rsidRPr="008C7A45" w:rsidRDefault="009B2FC3" w:rsidP="009B2FC3">
      <w:pPr>
        <w:pStyle w:val="p0"/>
        <w:spacing w:beforeLines="50" w:before="156" w:afterLines="50" w:after="156"/>
        <w:rPr>
          <w:rFonts w:ascii="黑体" w:eastAsia="黑体" w:hAnsi="黑体"/>
          <w:bCs/>
          <w:sz w:val="24"/>
          <w:szCs w:val="24"/>
        </w:rPr>
      </w:pPr>
      <w:r>
        <w:rPr>
          <w:rFonts w:ascii="黑体" w:eastAsia="黑体" w:hAnsi="黑体" w:hint="eastAsia"/>
          <w:bCs/>
          <w:sz w:val="24"/>
          <w:szCs w:val="24"/>
        </w:rPr>
        <w:t>六、课程成绩</w:t>
      </w:r>
      <w:r>
        <w:rPr>
          <w:rFonts w:ascii="黑体" w:eastAsia="黑体" w:hAnsi="黑体"/>
          <w:bCs/>
          <w:sz w:val="24"/>
          <w:szCs w:val="24"/>
        </w:rPr>
        <w:t>评定</w:t>
      </w:r>
    </w:p>
    <w:tbl>
      <w:tblPr>
        <w:tblStyle w:val="1"/>
        <w:tblW w:w="5000" w:type="pct"/>
        <w:jc w:val="center"/>
        <w:tblLook w:val="04A0" w:firstRow="1" w:lastRow="0" w:firstColumn="1" w:lastColumn="0" w:noHBand="0" w:noVBand="1"/>
      </w:tblPr>
      <w:tblGrid>
        <w:gridCol w:w="1242"/>
        <w:gridCol w:w="1419"/>
        <w:gridCol w:w="1125"/>
        <w:gridCol w:w="4571"/>
        <w:gridCol w:w="929"/>
      </w:tblGrid>
      <w:tr w:rsidR="001266F4" w:rsidRPr="00A71B90" w14:paraId="745A13E6" w14:textId="77777777" w:rsidTr="001266F4">
        <w:trPr>
          <w:trHeight w:val="349"/>
          <w:jc w:val="center"/>
        </w:trPr>
        <w:tc>
          <w:tcPr>
            <w:tcW w:w="1433" w:type="pct"/>
            <w:gridSpan w:val="2"/>
            <w:vAlign w:val="center"/>
          </w:tcPr>
          <w:p w14:paraId="67C435FA" w14:textId="77777777" w:rsidR="00A074B1" w:rsidRPr="00A71B90" w:rsidRDefault="00A074B1" w:rsidP="00A71B90">
            <w:pPr>
              <w:spacing w:beforeLines="0" w:line="360" w:lineRule="exact"/>
              <w:jc w:val="center"/>
              <w:rPr>
                <w:rFonts w:ascii="宋体" w:eastAsia="宋体" w:hAnsi="宋体" w:cs="Times New Roman"/>
                <w:sz w:val="21"/>
                <w:szCs w:val="21"/>
              </w:rPr>
            </w:pPr>
            <w:r w:rsidRPr="00A71B90">
              <w:rPr>
                <w:rFonts w:ascii="宋体" w:eastAsia="宋体" w:hAnsi="宋体" w:cs="Times New Roman" w:hint="eastAsia"/>
                <w:sz w:val="21"/>
                <w:szCs w:val="21"/>
              </w:rPr>
              <w:t>考核依据</w:t>
            </w:r>
          </w:p>
        </w:tc>
        <w:tc>
          <w:tcPr>
            <w:tcW w:w="606" w:type="pct"/>
            <w:vAlign w:val="center"/>
          </w:tcPr>
          <w:p w14:paraId="6D57B22D" w14:textId="77777777" w:rsidR="00A074B1" w:rsidRPr="00A71B90" w:rsidRDefault="00A074B1" w:rsidP="00A71B90">
            <w:pPr>
              <w:spacing w:beforeLines="0" w:line="360" w:lineRule="exact"/>
              <w:jc w:val="center"/>
              <w:rPr>
                <w:rFonts w:ascii="宋体" w:eastAsia="宋体" w:hAnsi="宋体" w:cs="Times New Roman"/>
                <w:sz w:val="21"/>
                <w:szCs w:val="21"/>
              </w:rPr>
            </w:pPr>
            <w:r w:rsidRPr="00A71B90">
              <w:rPr>
                <w:rFonts w:ascii="宋体" w:eastAsia="宋体" w:hAnsi="宋体" w:cs="Times New Roman" w:hint="eastAsia"/>
                <w:sz w:val="21"/>
                <w:szCs w:val="21"/>
              </w:rPr>
              <w:t>成绩比例</w:t>
            </w:r>
          </w:p>
        </w:tc>
        <w:tc>
          <w:tcPr>
            <w:tcW w:w="2461" w:type="pct"/>
            <w:vAlign w:val="center"/>
          </w:tcPr>
          <w:p w14:paraId="585B59F0" w14:textId="77777777" w:rsidR="00A074B1" w:rsidRPr="00A71B90" w:rsidRDefault="00A074B1" w:rsidP="00A71B90">
            <w:pPr>
              <w:spacing w:beforeLines="0" w:line="360" w:lineRule="exact"/>
              <w:jc w:val="center"/>
              <w:rPr>
                <w:rFonts w:ascii="宋体" w:eastAsia="宋体" w:hAnsi="宋体" w:cs="Times New Roman"/>
                <w:sz w:val="21"/>
                <w:szCs w:val="21"/>
              </w:rPr>
            </w:pPr>
            <w:r w:rsidRPr="00A71B90">
              <w:rPr>
                <w:rFonts w:ascii="宋体" w:eastAsia="宋体" w:hAnsi="宋体" w:cs="Times New Roman" w:hint="eastAsia"/>
                <w:sz w:val="21"/>
                <w:szCs w:val="21"/>
              </w:rPr>
              <w:t>考核/评价</w:t>
            </w:r>
            <w:r w:rsidRPr="00A71B90">
              <w:rPr>
                <w:rFonts w:ascii="宋体" w:eastAsia="宋体" w:hAnsi="宋体" w:cs="Times New Roman"/>
                <w:sz w:val="21"/>
                <w:szCs w:val="21"/>
              </w:rPr>
              <w:t>细则</w:t>
            </w:r>
          </w:p>
        </w:tc>
        <w:tc>
          <w:tcPr>
            <w:tcW w:w="500" w:type="pct"/>
            <w:vAlign w:val="center"/>
          </w:tcPr>
          <w:p w14:paraId="4396341D" w14:textId="77777777" w:rsidR="00A074B1" w:rsidRPr="00A71B90" w:rsidRDefault="00A074B1" w:rsidP="00A71B90">
            <w:pPr>
              <w:spacing w:beforeLines="0" w:line="360" w:lineRule="exact"/>
              <w:jc w:val="center"/>
              <w:rPr>
                <w:rFonts w:ascii="宋体" w:eastAsia="宋体" w:hAnsi="宋体" w:cs="Times New Roman"/>
                <w:sz w:val="21"/>
                <w:szCs w:val="21"/>
              </w:rPr>
            </w:pPr>
            <w:r w:rsidRPr="00A71B90">
              <w:rPr>
                <w:rFonts w:ascii="宋体" w:eastAsia="宋体" w:hAnsi="宋体" w:cs="Times New Roman" w:hint="eastAsia"/>
                <w:sz w:val="21"/>
                <w:szCs w:val="21"/>
              </w:rPr>
              <w:t>对应课程</w:t>
            </w:r>
            <w:r w:rsidRPr="00A71B90">
              <w:rPr>
                <w:rFonts w:ascii="宋体" w:eastAsia="宋体" w:hAnsi="宋体" w:cs="Times New Roman"/>
                <w:sz w:val="21"/>
                <w:szCs w:val="21"/>
              </w:rPr>
              <w:t>目标</w:t>
            </w:r>
          </w:p>
        </w:tc>
      </w:tr>
      <w:tr w:rsidR="00A074B1" w:rsidRPr="00A71B90" w14:paraId="6111F3E4" w14:textId="77777777" w:rsidTr="00407887">
        <w:trPr>
          <w:trHeight w:val="358"/>
          <w:jc w:val="center"/>
        </w:trPr>
        <w:tc>
          <w:tcPr>
            <w:tcW w:w="669" w:type="pct"/>
            <w:vMerge w:val="restart"/>
            <w:vAlign w:val="center"/>
          </w:tcPr>
          <w:p w14:paraId="3EBA56D1" w14:textId="77777777" w:rsidR="00A074B1" w:rsidRPr="00A71B90" w:rsidRDefault="00A074B1" w:rsidP="00407887">
            <w:pPr>
              <w:spacing w:beforeLines="0" w:line="360" w:lineRule="exact"/>
              <w:jc w:val="center"/>
              <w:rPr>
                <w:rFonts w:ascii="宋体" w:eastAsia="宋体" w:hAnsi="宋体"/>
                <w:sz w:val="21"/>
                <w:szCs w:val="21"/>
              </w:rPr>
            </w:pPr>
            <w:r w:rsidRPr="00A71B90">
              <w:rPr>
                <w:rFonts w:ascii="宋体" w:eastAsia="宋体" w:hAnsi="宋体" w:hint="eastAsia"/>
                <w:sz w:val="21"/>
                <w:szCs w:val="21"/>
              </w:rPr>
              <w:t>平时</w:t>
            </w:r>
            <w:r w:rsidRPr="00A71B90">
              <w:rPr>
                <w:rFonts w:ascii="宋体" w:eastAsia="宋体" w:hAnsi="宋体"/>
                <w:sz w:val="21"/>
                <w:szCs w:val="21"/>
              </w:rPr>
              <w:t>成绩</w:t>
            </w:r>
          </w:p>
          <w:p w14:paraId="0DA157EF" w14:textId="77777777" w:rsidR="00A074B1" w:rsidRPr="00A71B90" w:rsidRDefault="00A71B90" w:rsidP="00A71B90">
            <w:pPr>
              <w:spacing w:beforeLines="0" w:line="360" w:lineRule="exact"/>
              <w:jc w:val="center"/>
              <w:rPr>
                <w:rFonts w:ascii="宋体" w:eastAsia="宋体" w:hAnsi="宋体"/>
                <w:sz w:val="21"/>
                <w:szCs w:val="21"/>
              </w:rPr>
            </w:pPr>
            <w:r w:rsidRPr="00A71B90">
              <w:rPr>
                <w:rFonts w:ascii="宋体" w:eastAsia="宋体" w:hAnsi="宋体" w:hint="eastAsia"/>
                <w:sz w:val="21"/>
                <w:szCs w:val="21"/>
              </w:rPr>
              <w:t>（</w:t>
            </w:r>
            <w:r w:rsidR="00F5356B">
              <w:rPr>
                <w:rFonts w:ascii="宋体" w:eastAsia="宋体" w:hAnsi="宋体" w:hint="eastAsia"/>
                <w:sz w:val="21"/>
                <w:szCs w:val="21"/>
              </w:rPr>
              <w:t>3</w:t>
            </w:r>
            <w:r w:rsidR="005175BA">
              <w:rPr>
                <w:rFonts w:ascii="宋体" w:eastAsia="宋体" w:hAnsi="宋体" w:hint="eastAsia"/>
                <w:sz w:val="21"/>
                <w:szCs w:val="21"/>
              </w:rPr>
              <w:t>0</w:t>
            </w:r>
            <w:r w:rsidRPr="00A71B90">
              <w:rPr>
                <w:rFonts w:ascii="宋体" w:eastAsia="宋体" w:hAnsi="宋体"/>
                <w:sz w:val="21"/>
                <w:szCs w:val="21"/>
              </w:rPr>
              <w:t>%</w:t>
            </w:r>
            <w:r w:rsidRPr="00A71B90">
              <w:rPr>
                <w:rFonts w:ascii="宋体" w:eastAsia="宋体" w:hAnsi="宋体" w:hint="eastAsia"/>
                <w:sz w:val="21"/>
                <w:szCs w:val="21"/>
              </w:rPr>
              <w:t>）</w:t>
            </w:r>
          </w:p>
        </w:tc>
        <w:tc>
          <w:tcPr>
            <w:tcW w:w="764" w:type="pct"/>
            <w:vAlign w:val="center"/>
          </w:tcPr>
          <w:p w14:paraId="01B734A9" w14:textId="77777777" w:rsidR="00A074B1" w:rsidRPr="00A71B90" w:rsidRDefault="00A074B1" w:rsidP="00A71B90">
            <w:pPr>
              <w:spacing w:beforeLines="0" w:line="360" w:lineRule="exact"/>
              <w:jc w:val="left"/>
              <w:rPr>
                <w:rFonts w:ascii="宋体" w:eastAsia="宋体" w:hAnsi="宋体"/>
                <w:sz w:val="21"/>
                <w:szCs w:val="21"/>
              </w:rPr>
            </w:pPr>
            <w:r w:rsidRPr="00A71B90">
              <w:rPr>
                <w:rFonts w:ascii="宋体" w:eastAsia="宋体" w:hAnsi="宋体" w:hint="eastAsia"/>
                <w:sz w:val="21"/>
                <w:szCs w:val="21"/>
              </w:rPr>
              <w:t>作业</w:t>
            </w:r>
          </w:p>
        </w:tc>
        <w:tc>
          <w:tcPr>
            <w:tcW w:w="606" w:type="pct"/>
          </w:tcPr>
          <w:p w14:paraId="6C6BD9C9" w14:textId="77777777" w:rsidR="00A074B1" w:rsidRPr="00A71B90" w:rsidRDefault="00F5356B"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60</w:t>
            </w:r>
            <w:r w:rsidR="00A074B1" w:rsidRPr="00A71B90">
              <w:rPr>
                <w:rFonts w:ascii="宋体" w:eastAsia="宋体" w:hAnsi="宋体" w:cs="Times New Roman" w:hint="eastAsia"/>
                <w:sz w:val="21"/>
                <w:szCs w:val="21"/>
              </w:rPr>
              <w:t>%</w:t>
            </w:r>
          </w:p>
        </w:tc>
        <w:tc>
          <w:tcPr>
            <w:tcW w:w="2461" w:type="pct"/>
          </w:tcPr>
          <w:p w14:paraId="008EDC2D" w14:textId="77777777" w:rsidR="00A074B1" w:rsidRPr="00A71B90" w:rsidRDefault="00407887"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课程平台作业及测试</w:t>
            </w:r>
          </w:p>
        </w:tc>
        <w:tc>
          <w:tcPr>
            <w:tcW w:w="500" w:type="pct"/>
            <w:vAlign w:val="center"/>
          </w:tcPr>
          <w:p w14:paraId="03A160F9" w14:textId="77777777" w:rsidR="00A074B1" w:rsidRPr="00A71B90" w:rsidRDefault="00F27D85"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1-4</w:t>
            </w:r>
          </w:p>
        </w:tc>
      </w:tr>
      <w:tr w:rsidR="00A074B1" w:rsidRPr="00A71B90" w14:paraId="7E1058BE" w14:textId="77777777" w:rsidTr="00407887">
        <w:trPr>
          <w:trHeight w:val="358"/>
          <w:jc w:val="center"/>
        </w:trPr>
        <w:tc>
          <w:tcPr>
            <w:tcW w:w="669" w:type="pct"/>
            <w:vMerge/>
            <w:vAlign w:val="center"/>
          </w:tcPr>
          <w:p w14:paraId="08C66973" w14:textId="77777777" w:rsidR="00A074B1" w:rsidRPr="00A71B90" w:rsidRDefault="00A074B1" w:rsidP="00A71B90">
            <w:pPr>
              <w:spacing w:beforeLines="0" w:line="360" w:lineRule="exact"/>
              <w:jc w:val="center"/>
              <w:rPr>
                <w:rFonts w:ascii="宋体" w:eastAsia="宋体" w:hAnsi="宋体" w:cs="Times New Roman"/>
                <w:sz w:val="21"/>
                <w:szCs w:val="21"/>
              </w:rPr>
            </w:pPr>
          </w:p>
        </w:tc>
        <w:tc>
          <w:tcPr>
            <w:tcW w:w="764" w:type="pct"/>
            <w:vAlign w:val="center"/>
          </w:tcPr>
          <w:p w14:paraId="3EC81F6B" w14:textId="77777777" w:rsidR="00A074B1" w:rsidRPr="00A71B90" w:rsidRDefault="00A074B1" w:rsidP="00A71B90">
            <w:pPr>
              <w:spacing w:beforeLines="0" w:line="360" w:lineRule="exact"/>
              <w:jc w:val="left"/>
              <w:rPr>
                <w:rFonts w:ascii="宋体" w:eastAsia="宋体" w:hAnsi="宋体" w:cs="Times New Roman"/>
                <w:sz w:val="21"/>
                <w:szCs w:val="21"/>
              </w:rPr>
            </w:pPr>
            <w:r w:rsidRPr="00A71B90">
              <w:rPr>
                <w:rFonts w:ascii="宋体" w:eastAsia="宋体" w:hAnsi="宋体" w:cs="Times New Roman" w:hint="eastAsia"/>
                <w:sz w:val="21"/>
                <w:szCs w:val="21"/>
              </w:rPr>
              <w:t>学生</w:t>
            </w:r>
            <w:r w:rsidRPr="00A71B90">
              <w:rPr>
                <w:rFonts w:ascii="宋体" w:eastAsia="宋体" w:hAnsi="宋体" w:cs="Times New Roman"/>
                <w:sz w:val="21"/>
                <w:szCs w:val="21"/>
              </w:rPr>
              <w:t>考勤</w:t>
            </w:r>
          </w:p>
        </w:tc>
        <w:tc>
          <w:tcPr>
            <w:tcW w:w="606" w:type="pct"/>
          </w:tcPr>
          <w:p w14:paraId="1E6A2005" w14:textId="77777777" w:rsidR="00A074B1" w:rsidRPr="00A71B90" w:rsidRDefault="00F5356B"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20</w:t>
            </w:r>
            <w:r w:rsidR="00A074B1" w:rsidRPr="00A71B90">
              <w:rPr>
                <w:rFonts w:ascii="宋体" w:eastAsia="宋体" w:hAnsi="宋体" w:cs="Times New Roman" w:hint="eastAsia"/>
                <w:sz w:val="21"/>
                <w:szCs w:val="21"/>
              </w:rPr>
              <w:t>%</w:t>
            </w:r>
          </w:p>
        </w:tc>
        <w:tc>
          <w:tcPr>
            <w:tcW w:w="2461" w:type="pct"/>
          </w:tcPr>
          <w:p w14:paraId="685B129E" w14:textId="77777777" w:rsidR="00A074B1" w:rsidRPr="00A71B90" w:rsidRDefault="009D4270" w:rsidP="00A71B90">
            <w:pPr>
              <w:spacing w:beforeLines="0" w:line="360" w:lineRule="exact"/>
              <w:jc w:val="center"/>
              <w:rPr>
                <w:rFonts w:ascii="宋体" w:eastAsia="宋体" w:hAnsi="宋体" w:cs="Times New Roman"/>
                <w:sz w:val="21"/>
                <w:szCs w:val="21"/>
              </w:rPr>
            </w:pPr>
            <w:r w:rsidRPr="009D4270">
              <w:rPr>
                <w:rFonts w:ascii="宋体" w:eastAsia="宋体" w:hAnsi="宋体" w:cs="Times New Roman" w:hint="eastAsia"/>
                <w:sz w:val="21"/>
                <w:szCs w:val="21"/>
              </w:rPr>
              <w:t>课堂点名</w:t>
            </w:r>
          </w:p>
        </w:tc>
        <w:tc>
          <w:tcPr>
            <w:tcW w:w="500" w:type="pct"/>
            <w:vAlign w:val="center"/>
          </w:tcPr>
          <w:p w14:paraId="08E61716" w14:textId="77777777" w:rsidR="00A074B1" w:rsidRPr="00A71B90" w:rsidRDefault="00F27D85"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1-4</w:t>
            </w:r>
          </w:p>
        </w:tc>
      </w:tr>
      <w:tr w:rsidR="00A074B1" w:rsidRPr="00A71B90" w14:paraId="5D0BD1A6" w14:textId="77777777" w:rsidTr="00407887">
        <w:trPr>
          <w:trHeight w:val="358"/>
          <w:jc w:val="center"/>
        </w:trPr>
        <w:tc>
          <w:tcPr>
            <w:tcW w:w="669" w:type="pct"/>
            <w:vMerge/>
            <w:vAlign w:val="center"/>
          </w:tcPr>
          <w:p w14:paraId="5429623D" w14:textId="77777777" w:rsidR="00A074B1" w:rsidRPr="00A71B90" w:rsidRDefault="00A074B1" w:rsidP="00A71B90">
            <w:pPr>
              <w:spacing w:beforeLines="0" w:line="360" w:lineRule="exact"/>
              <w:jc w:val="center"/>
              <w:rPr>
                <w:rFonts w:ascii="宋体" w:eastAsia="宋体" w:hAnsi="宋体" w:cs="Times New Roman"/>
                <w:sz w:val="21"/>
                <w:szCs w:val="21"/>
              </w:rPr>
            </w:pPr>
          </w:p>
        </w:tc>
        <w:tc>
          <w:tcPr>
            <w:tcW w:w="764" w:type="pct"/>
            <w:vAlign w:val="center"/>
          </w:tcPr>
          <w:p w14:paraId="52AAA9AE" w14:textId="77777777" w:rsidR="00A074B1" w:rsidRPr="00A71B90" w:rsidRDefault="00A074B1" w:rsidP="00A71B90">
            <w:pPr>
              <w:spacing w:beforeLines="0" w:line="360" w:lineRule="exact"/>
              <w:jc w:val="left"/>
              <w:rPr>
                <w:rFonts w:ascii="宋体" w:eastAsia="宋体" w:hAnsi="宋体" w:cs="Times New Roman"/>
                <w:sz w:val="21"/>
                <w:szCs w:val="21"/>
              </w:rPr>
            </w:pPr>
            <w:r w:rsidRPr="00A71B90">
              <w:rPr>
                <w:rFonts w:ascii="宋体" w:eastAsia="宋体" w:hAnsi="宋体" w:cs="Times New Roman" w:hint="eastAsia"/>
                <w:sz w:val="21"/>
                <w:szCs w:val="21"/>
              </w:rPr>
              <w:t>课堂</w:t>
            </w:r>
            <w:r w:rsidRPr="00A71B90">
              <w:rPr>
                <w:rFonts w:ascii="宋体" w:eastAsia="宋体" w:hAnsi="宋体" w:cs="Times New Roman"/>
                <w:sz w:val="21"/>
                <w:szCs w:val="21"/>
              </w:rPr>
              <w:t>互动</w:t>
            </w:r>
          </w:p>
        </w:tc>
        <w:tc>
          <w:tcPr>
            <w:tcW w:w="606" w:type="pct"/>
          </w:tcPr>
          <w:p w14:paraId="783C6B26" w14:textId="77777777" w:rsidR="00A074B1" w:rsidRPr="00A71B90" w:rsidRDefault="00F5356B"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20</w:t>
            </w:r>
            <w:r w:rsidR="00A074B1" w:rsidRPr="00A71B90">
              <w:rPr>
                <w:rFonts w:ascii="宋体" w:eastAsia="宋体" w:hAnsi="宋体" w:cs="Times New Roman" w:hint="eastAsia"/>
                <w:sz w:val="21"/>
                <w:szCs w:val="21"/>
              </w:rPr>
              <w:t>%</w:t>
            </w:r>
          </w:p>
        </w:tc>
        <w:tc>
          <w:tcPr>
            <w:tcW w:w="2461" w:type="pct"/>
          </w:tcPr>
          <w:p w14:paraId="40E78312" w14:textId="77777777" w:rsidR="00A074B1" w:rsidRPr="00A71B90" w:rsidRDefault="009D4270" w:rsidP="009D4270">
            <w:pPr>
              <w:spacing w:beforeLines="0" w:line="360" w:lineRule="exact"/>
              <w:jc w:val="center"/>
              <w:rPr>
                <w:rFonts w:ascii="宋体" w:eastAsia="宋体" w:hAnsi="宋体" w:cs="Times New Roman"/>
                <w:sz w:val="21"/>
                <w:szCs w:val="21"/>
              </w:rPr>
            </w:pPr>
            <w:r w:rsidRPr="009D4270">
              <w:rPr>
                <w:rFonts w:ascii="宋体" w:eastAsia="宋体" w:hAnsi="宋体" w:cs="Times New Roman" w:hint="eastAsia"/>
                <w:sz w:val="21"/>
                <w:szCs w:val="21"/>
              </w:rPr>
              <w:t>课堂提问、</w:t>
            </w:r>
            <w:r>
              <w:rPr>
                <w:rFonts w:ascii="宋体" w:eastAsia="宋体" w:hAnsi="宋体" w:cs="Times New Roman" w:hint="eastAsia"/>
                <w:sz w:val="21"/>
                <w:szCs w:val="21"/>
              </w:rPr>
              <w:t>其他表现</w:t>
            </w:r>
          </w:p>
        </w:tc>
        <w:tc>
          <w:tcPr>
            <w:tcW w:w="500" w:type="pct"/>
            <w:vAlign w:val="center"/>
          </w:tcPr>
          <w:p w14:paraId="0C9C2388" w14:textId="77777777" w:rsidR="00A074B1" w:rsidRPr="00A71B90" w:rsidRDefault="00F27D85"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1-4</w:t>
            </w:r>
          </w:p>
        </w:tc>
      </w:tr>
      <w:tr w:rsidR="00407887" w:rsidRPr="00A71B90" w14:paraId="675FCD06" w14:textId="77777777" w:rsidTr="00407887">
        <w:trPr>
          <w:trHeight w:val="353"/>
          <w:jc w:val="center"/>
        </w:trPr>
        <w:tc>
          <w:tcPr>
            <w:tcW w:w="669" w:type="pct"/>
            <w:vAlign w:val="center"/>
          </w:tcPr>
          <w:p w14:paraId="2976C4D1" w14:textId="77777777" w:rsidR="00407887" w:rsidRPr="00A71B90" w:rsidRDefault="00407887" w:rsidP="00407887">
            <w:pPr>
              <w:spacing w:beforeLines="0" w:line="360" w:lineRule="exact"/>
              <w:ind w:left="105" w:hangingChars="50" w:hanging="105"/>
              <w:rPr>
                <w:rFonts w:ascii="宋体" w:eastAsia="宋体" w:hAnsi="宋体"/>
                <w:sz w:val="21"/>
                <w:szCs w:val="21"/>
              </w:rPr>
            </w:pPr>
            <w:r>
              <w:rPr>
                <w:rFonts w:ascii="宋体" w:eastAsia="宋体" w:hAnsi="宋体" w:hint="eastAsia"/>
                <w:sz w:val="21"/>
                <w:szCs w:val="21"/>
              </w:rPr>
              <w:t>课程实践</w:t>
            </w:r>
            <w:r w:rsidRPr="00A71B90">
              <w:rPr>
                <w:rFonts w:ascii="宋体" w:eastAsia="宋体" w:hAnsi="宋体" w:hint="eastAsia"/>
                <w:sz w:val="21"/>
                <w:szCs w:val="21"/>
              </w:rPr>
              <w:t>（</w:t>
            </w:r>
            <w:r>
              <w:rPr>
                <w:rFonts w:ascii="宋体" w:eastAsia="宋体" w:hAnsi="宋体" w:hint="eastAsia"/>
                <w:sz w:val="21"/>
                <w:szCs w:val="21"/>
              </w:rPr>
              <w:t>10</w:t>
            </w:r>
            <w:r w:rsidRPr="00A71B90">
              <w:rPr>
                <w:rFonts w:ascii="宋体" w:eastAsia="宋体" w:hAnsi="宋体"/>
                <w:sz w:val="21"/>
                <w:szCs w:val="21"/>
              </w:rPr>
              <w:t>%</w:t>
            </w:r>
            <w:r w:rsidRPr="00A71B90">
              <w:rPr>
                <w:rFonts w:ascii="宋体" w:eastAsia="宋体" w:hAnsi="宋体" w:hint="eastAsia"/>
                <w:sz w:val="21"/>
                <w:szCs w:val="21"/>
              </w:rPr>
              <w:t>）</w:t>
            </w:r>
          </w:p>
        </w:tc>
        <w:tc>
          <w:tcPr>
            <w:tcW w:w="764" w:type="pct"/>
            <w:vAlign w:val="center"/>
          </w:tcPr>
          <w:p w14:paraId="4C6954E6" w14:textId="77777777" w:rsidR="00407887" w:rsidRPr="00A71B90" w:rsidRDefault="00407887" w:rsidP="00A71B90">
            <w:pPr>
              <w:spacing w:beforeLines="0" w:line="360" w:lineRule="exact"/>
              <w:jc w:val="left"/>
              <w:rPr>
                <w:rFonts w:ascii="宋体" w:eastAsia="宋体" w:hAnsi="宋体"/>
                <w:sz w:val="21"/>
                <w:szCs w:val="21"/>
              </w:rPr>
            </w:pPr>
          </w:p>
        </w:tc>
        <w:tc>
          <w:tcPr>
            <w:tcW w:w="3067" w:type="pct"/>
            <w:gridSpan w:val="2"/>
          </w:tcPr>
          <w:p w14:paraId="7FEAE6A0" w14:textId="77777777" w:rsidR="00407887" w:rsidRPr="00A71B90" w:rsidRDefault="00407887" w:rsidP="00407887">
            <w:pPr>
              <w:spacing w:beforeLines="0" w:line="360" w:lineRule="exact"/>
              <w:jc w:val="center"/>
              <w:rPr>
                <w:rFonts w:ascii="宋体" w:eastAsia="宋体" w:hAnsi="宋体" w:cs="Times New Roman"/>
                <w:sz w:val="21"/>
                <w:szCs w:val="21"/>
              </w:rPr>
            </w:pPr>
            <w:r w:rsidRPr="00407887">
              <w:rPr>
                <w:rFonts w:ascii="宋体" w:eastAsia="宋体" w:hAnsi="宋体" w:cs="Times New Roman" w:hint="eastAsia"/>
                <w:sz w:val="21"/>
                <w:szCs w:val="21"/>
              </w:rPr>
              <w:t>对实践课出勤、</w:t>
            </w:r>
            <w:r>
              <w:rPr>
                <w:rFonts w:ascii="宋体" w:eastAsia="宋体" w:hAnsi="宋体" w:cs="Times New Roman" w:hint="eastAsia"/>
                <w:sz w:val="21"/>
                <w:szCs w:val="21"/>
              </w:rPr>
              <w:t>课堂表现</w:t>
            </w:r>
            <w:r w:rsidRPr="00407887">
              <w:rPr>
                <w:rFonts w:ascii="宋体" w:eastAsia="宋体" w:hAnsi="宋体" w:cs="Times New Roman" w:hint="eastAsia"/>
                <w:sz w:val="21"/>
                <w:szCs w:val="21"/>
              </w:rPr>
              <w:t>和实验作业的综合评价</w:t>
            </w:r>
          </w:p>
        </w:tc>
        <w:tc>
          <w:tcPr>
            <w:tcW w:w="500" w:type="pct"/>
            <w:vAlign w:val="center"/>
          </w:tcPr>
          <w:p w14:paraId="719E779E" w14:textId="77777777" w:rsidR="00407887" w:rsidRPr="00A71B90" w:rsidRDefault="00F27D85"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1-4</w:t>
            </w:r>
          </w:p>
        </w:tc>
      </w:tr>
      <w:tr w:rsidR="00407887" w:rsidRPr="00A71B90" w14:paraId="26440D60" w14:textId="77777777" w:rsidTr="00407887">
        <w:trPr>
          <w:trHeight w:val="353"/>
          <w:jc w:val="center"/>
        </w:trPr>
        <w:tc>
          <w:tcPr>
            <w:tcW w:w="669" w:type="pct"/>
            <w:vAlign w:val="center"/>
          </w:tcPr>
          <w:p w14:paraId="61495D48" w14:textId="77777777" w:rsidR="00407887" w:rsidRPr="00A71B90" w:rsidRDefault="00407887" w:rsidP="00A71B90">
            <w:pPr>
              <w:spacing w:beforeLines="0" w:line="360" w:lineRule="exact"/>
              <w:jc w:val="center"/>
              <w:rPr>
                <w:rFonts w:ascii="宋体" w:eastAsia="宋体" w:hAnsi="宋体"/>
                <w:sz w:val="21"/>
                <w:szCs w:val="21"/>
              </w:rPr>
            </w:pPr>
            <w:r w:rsidRPr="00A71B90">
              <w:rPr>
                <w:rFonts w:ascii="宋体" w:eastAsia="宋体" w:hAnsi="宋体" w:hint="eastAsia"/>
                <w:sz w:val="21"/>
                <w:szCs w:val="21"/>
              </w:rPr>
              <w:t>期末</w:t>
            </w:r>
            <w:r w:rsidRPr="00A71B90">
              <w:rPr>
                <w:rFonts w:ascii="宋体" w:eastAsia="宋体" w:hAnsi="宋体"/>
                <w:sz w:val="21"/>
                <w:szCs w:val="21"/>
              </w:rPr>
              <w:t>考核</w:t>
            </w:r>
            <w:r w:rsidRPr="00A71B90">
              <w:rPr>
                <w:rFonts w:ascii="宋体" w:eastAsia="宋体" w:hAnsi="宋体" w:hint="eastAsia"/>
                <w:sz w:val="21"/>
                <w:szCs w:val="21"/>
              </w:rPr>
              <w:t>（</w:t>
            </w:r>
            <w:r>
              <w:rPr>
                <w:rFonts w:ascii="宋体" w:eastAsia="宋体" w:hAnsi="宋体" w:hint="eastAsia"/>
                <w:sz w:val="21"/>
                <w:szCs w:val="21"/>
              </w:rPr>
              <w:t>60</w:t>
            </w:r>
            <w:r w:rsidRPr="00A71B90">
              <w:rPr>
                <w:rFonts w:ascii="宋体" w:eastAsia="宋体" w:hAnsi="宋体" w:hint="eastAsia"/>
                <w:sz w:val="21"/>
                <w:szCs w:val="21"/>
              </w:rPr>
              <w:t>%）</w:t>
            </w:r>
          </w:p>
        </w:tc>
        <w:tc>
          <w:tcPr>
            <w:tcW w:w="764" w:type="pct"/>
            <w:vAlign w:val="center"/>
          </w:tcPr>
          <w:p w14:paraId="568C87E5" w14:textId="77777777" w:rsidR="00407887" w:rsidRPr="00A71B90" w:rsidRDefault="00407887" w:rsidP="00A71B90">
            <w:pPr>
              <w:spacing w:beforeLines="0" w:line="360" w:lineRule="exact"/>
              <w:jc w:val="left"/>
              <w:rPr>
                <w:rFonts w:ascii="宋体" w:eastAsia="宋体" w:hAnsi="宋体"/>
                <w:sz w:val="21"/>
                <w:szCs w:val="21"/>
              </w:rPr>
            </w:pPr>
          </w:p>
        </w:tc>
        <w:tc>
          <w:tcPr>
            <w:tcW w:w="3067" w:type="pct"/>
            <w:gridSpan w:val="2"/>
          </w:tcPr>
          <w:p w14:paraId="684635E1" w14:textId="77777777" w:rsidR="00407887" w:rsidRPr="00A71B90" w:rsidRDefault="00407887" w:rsidP="00A71B90">
            <w:pPr>
              <w:spacing w:beforeLines="0" w:line="360" w:lineRule="exact"/>
              <w:jc w:val="center"/>
              <w:rPr>
                <w:rFonts w:ascii="宋体" w:eastAsia="宋体" w:hAnsi="宋体" w:cs="Times New Roman"/>
                <w:sz w:val="21"/>
                <w:szCs w:val="21"/>
              </w:rPr>
            </w:pPr>
            <w:r w:rsidRPr="00407887">
              <w:rPr>
                <w:rFonts w:ascii="宋体" w:eastAsia="宋体" w:hAnsi="宋体" w:cs="Times New Roman" w:hint="eastAsia"/>
                <w:sz w:val="21"/>
                <w:szCs w:val="21"/>
              </w:rPr>
              <w:t>理论知识的理解、掌握和应用能力考核(闭卷)</w:t>
            </w:r>
          </w:p>
        </w:tc>
        <w:tc>
          <w:tcPr>
            <w:tcW w:w="500" w:type="pct"/>
            <w:vAlign w:val="center"/>
          </w:tcPr>
          <w:p w14:paraId="688DE2D6" w14:textId="77777777" w:rsidR="00407887" w:rsidRPr="00A71B90" w:rsidRDefault="00F27D85" w:rsidP="00A71B90">
            <w:pPr>
              <w:spacing w:beforeLines="0" w:line="360" w:lineRule="exact"/>
              <w:jc w:val="center"/>
              <w:rPr>
                <w:rFonts w:ascii="宋体" w:eastAsia="宋体" w:hAnsi="宋体" w:cs="Times New Roman"/>
                <w:sz w:val="21"/>
                <w:szCs w:val="21"/>
              </w:rPr>
            </w:pPr>
            <w:r>
              <w:rPr>
                <w:rFonts w:ascii="宋体" w:eastAsia="宋体" w:hAnsi="宋体" w:cs="Times New Roman" w:hint="eastAsia"/>
                <w:sz w:val="21"/>
                <w:szCs w:val="21"/>
              </w:rPr>
              <w:t>1-4</w:t>
            </w:r>
          </w:p>
        </w:tc>
      </w:tr>
    </w:tbl>
    <w:p w14:paraId="1BC1E95A" w14:textId="77777777" w:rsidR="005175BA" w:rsidRDefault="005175BA" w:rsidP="001266F4">
      <w:pPr>
        <w:pStyle w:val="p0"/>
        <w:spacing w:beforeLines="50" w:before="156" w:afterLines="50" w:after="156"/>
        <w:rPr>
          <w:rFonts w:ascii="黑体" w:eastAsia="黑体" w:hAnsi="黑体"/>
          <w:bCs/>
          <w:sz w:val="24"/>
          <w:szCs w:val="24"/>
        </w:rPr>
      </w:pPr>
    </w:p>
    <w:p w14:paraId="7921F47D" w14:textId="77777777" w:rsidR="001266F4" w:rsidRDefault="001266F4" w:rsidP="001266F4">
      <w:pPr>
        <w:pStyle w:val="p0"/>
        <w:spacing w:beforeLines="50" w:before="156" w:afterLines="50" w:after="156"/>
        <w:rPr>
          <w:rFonts w:ascii="黑体" w:eastAsia="黑体" w:hAnsi="黑体"/>
          <w:bCs/>
          <w:sz w:val="24"/>
          <w:szCs w:val="24"/>
        </w:rPr>
      </w:pPr>
      <w:r>
        <w:rPr>
          <w:rFonts w:ascii="黑体" w:eastAsia="黑体" w:hAnsi="黑体" w:hint="eastAsia"/>
          <w:bCs/>
          <w:sz w:val="24"/>
          <w:szCs w:val="24"/>
        </w:rPr>
        <w:t>七、教材及</w:t>
      </w:r>
      <w:r w:rsidR="00ED6D84">
        <w:rPr>
          <w:rFonts w:ascii="黑体" w:eastAsia="黑体" w:hAnsi="黑体" w:hint="eastAsia"/>
          <w:bCs/>
          <w:sz w:val="24"/>
          <w:szCs w:val="24"/>
        </w:rPr>
        <w:t>课程资源</w:t>
      </w:r>
    </w:p>
    <w:p w14:paraId="26AD549A" w14:textId="77777777" w:rsidR="001266F4" w:rsidRDefault="001266F4" w:rsidP="001109AC">
      <w:pPr>
        <w:spacing w:before="156" w:afterLines="50" w:after="156"/>
        <w:ind w:firstLineChars="200" w:firstLine="420"/>
        <w:rPr>
          <w:rFonts w:hAnsiTheme="minorEastAsia"/>
        </w:rPr>
      </w:pPr>
      <w:r w:rsidRPr="001109AC">
        <w:rPr>
          <w:rFonts w:ascii="黑体" w:eastAsia="黑体" w:hAnsi="黑体" w:hint="eastAsia"/>
          <w:szCs w:val="21"/>
        </w:rPr>
        <w:t>（一）教材</w:t>
      </w:r>
    </w:p>
    <w:p w14:paraId="62934EB7" w14:textId="77777777" w:rsidR="00A2208E" w:rsidRPr="00F27D85" w:rsidRDefault="00A2208E" w:rsidP="00A2208E">
      <w:pPr>
        <w:widowControl/>
        <w:adjustRightInd w:val="0"/>
        <w:snapToGrid w:val="0"/>
        <w:spacing w:beforeLines="0" w:after="200" w:line="360" w:lineRule="exact"/>
        <w:ind w:firstLineChars="200" w:firstLine="420"/>
        <w:jc w:val="left"/>
        <w:rPr>
          <w:rFonts w:ascii="宋体" w:eastAsia="宋体" w:hAnsi="宋体" w:cs="宋体"/>
          <w:kern w:val="0"/>
          <w:szCs w:val="21"/>
        </w:rPr>
      </w:pPr>
      <w:r w:rsidRPr="00F27D85">
        <w:rPr>
          <w:rFonts w:ascii="宋体" w:hAnsi="宋体" w:cs="宋体" w:hint="eastAsia"/>
          <w:kern w:val="0"/>
          <w:szCs w:val="21"/>
        </w:rPr>
        <w:t>[1]</w:t>
      </w:r>
      <w:r w:rsidRPr="00F27D85">
        <w:rPr>
          <w:rFonts w:ascii="宋体" w:eastAsia="宋体" w:hAnsi="宋体" w:cs="宋体" w:hint="eastAsia"/>
          <w:kern w:val="0"/>
          <w:szCs w:val="21"/>
        </w:rPr>
        <w:t>王琦.税务会计.</w:t>
      </w:r>
      <w:r w:rsidR="00F27D85" w:rsidRPr="00F27D85">
        <w:rPr>
          <w:rFonts w:ascii="宋体" w:eastAsia="宋体" w:hAnsi="宋体" w:cs="宋体" w:hint="eastAsia"/>
          <w:kern w:val="0"/>
          <w:szCs w:val="21"/>
        </w:rPr>
        <w:t>合肥：</w:t>
      </w:r>
      <w:r w:rsidRPr="00F27D85">
        <w:rPr>
          <w:rFonts w:ascii="宋体" w:eastAsia="宋体" w:hAnsi="宋体" w:cs="宋体" w:hint="eastAsia"/>
          <w:kern w:val="0"/>
          <w:szCs w:val="21"/>
        </w:rPr>
        <w:t>安徽大学出版社,2017</w:t>
      </w:r>
    </w:p>
    <w:p w14:paraId="483FBA37" w14:textId="77777777" w:rsidR="00A2208E" w:rsidRPr="00F27D85" w:rsidRDefault="00D31617" w:rsidP="00F27D85">
      <w:pPr>
        <w:spacing w:beforeLines="0" w:line="360" w:lineRule="exact"/>
        <w:ind w:firstLineChars="200" w:firstLine="420"/>
        <w:rPr>
          <w:rFonts w:hAnsiTheme="minorEastAsia"/>
          <w:szCs w:val="21"/>
        </w:rPr>
      </w:pPr>
      <w:r w:rsidRPr="00F27D85">
        <w:rPr>
          <w:rFonts w:ascii="宋体" w:hAnsi="宋体" w:cs="宋体" w:hint="eastAsia"/>
          <w:kern w:val="0"/>
          <w:szCs w:val="21"/>
        </w:rPr>
        <w:t>[2]</w:t>
      </w:r>
      <w:r w:rsidR="00F27D85" w:rsidRPr="00F27D85">
        <w:rPr>
          <w:rFonts w:ascii="宋体" w:hAnsi="宋体" w:cs="宋体" w:hint="eastAsia"/>
          <w:kern w:val="0"/>
          <w:szCs w:val="21"/>
        </w:rPr>
        <w:t>纪金莲.税法.北京：高等教育出版社，2019年</w:t>
      </w:r>
    </w:p>
    <w:p w14:paraId="4FD7B3DC" w14:textId="77777777" w:rsidR="00ED6D84" w:rsidRDefault="00EC3BDF" w:rsidP="00ED6D84">
      <w:pPr>
        <w:spacing w:beforeLines="0" w:line="360" w:lineRule="exact"/>
        <w:ind w:firstLineChars="200" w:firstLine="420"/>
        <w:rPr>
          <w:rFonts w:ascii="黑体" w:eastAsia="黑体" w:hAnsi="黑体"/>
        </w:rPr>
      </w:pPr>
      <w:r w:rsidRPr="001109AC">
        <w:rPr>
          <w:rFonts w:ascii="黑体" w:eastAsia="黑体" w:hAnsi="黑体" w:hint="eastAsia"/>
        </w:rPr>
        <w:t>（</w:t>
      </w:r>
      <w:r w:rsidR="001109AC" w:rsidRPr="001109AC">
        <w:rPr>
          <w:rFonts w:ascii="黑体" w:eastAsia="黑体" w:hAnsi="黑体" w:hint="eastAsia"/>
        </w:rPr>
        <w:t>二</w:t>
      </w:r>
      <w:r w:rsidRPr="001109AC">
        <w:rPr>
          <w:rFonts w:ascii="黑体" w:eastAsia="黑体" w:hAnsi="黑体" w:hint="eastAsia"/>
        </w:rPr>
        <w:t>）</w:t>
      </w:r>
      <w:r w:rsidR="00ED6D84">
        <w:rPr>
          <w:rFonts w:ascii="黑体" w:eastAsia="黑体" w:hAnsi="黑体" w:hint="eastAsia"/>
        </w:rPr>
        <w:t>课程资源</w:t>
      </w:r>
    </w:p>
    <w:p w14:paraId="211BDDA2" w14:textId="77777777" w:rsidR="00D31617" w:rsidRPr="00D31617" w:rsidRDefault="00D31617" w:rsidP="00D31617">
      <w:pPr>
        <w:widowControl/>
        <w:adjustRightInd w:val="0"/>
        <w:snapToGrid w:val="0"/>
        <w:spacing w:beforeLines="0" w:after="200" w:line="360" w:lineRule="exact"/>
        <w:ind w:firstLineChars="200" w:firstLine="420"/>
        <w:jc w:val="left"/>
        <w:rPr>
          <w:rFonts w:ascii="宋体" w:eastAsia="宋体" w:hAnsi="宋体" w:cs="宋体"/>
          <w:kern w:val="0"/>
          <w:szCs w:val="21"/>
        </w:rPr>
      </w:pPr>
      <w:r w:rsidRPr="00D31617">
        <w:rPr>
          <w:rFonts w:ascii="宋体" w:eastAsia="宋体" w:hAnsi="宋体" w:cs="宋体" w:hint="eastAsia"/>
          <w:kern w:val="0"/>
          <w:szCs w:val="21"/>
        </w:rPr>
        <w:lastRenderedPageBreak/>
        <w:t>学习资料资源：全国税务师执业资格考试教材编写组</w:t>
      </w:r>
      <w:r w:rsidRPr="00D31617">
        <w:rPr>
          <w:rFonts w:ascii="宋体" w:eastAsia="宋体" w:hAnsi="宋体" w:cs="宋体"/>
          <w:kern w:val="0"/>
          <w:szCs w:val="21"/>
        </w:rPr>
        <w:t xml:space="preserve">. </w:t>
      </w:r>
      <w:r w:rsidRPr="00D31617">
        <w:rPr>
          <w:rFonts w:ascii="宋体" w:eastAsia="宋体" w:hAnsi="宋体" w:cs="宋体" w:hint="eastAsia"/>
          <w:kern w:val="0"/>
          <w:szCs w:val="21"/>
        </w:rPr>
        <w:t>税法（Ⅱ）、税法（Ⅱ）、涉税服务实务、涉税相关法律</w:t>
      </w:r>
      <w:r w:rsidRPr="00D31617">
        <w:rPr>
          <w:rFonts w:ascii="宋体" w:eastAsia="宋体" w:hAnsi="宋体" w:cs="宋体"/>
          <w:kern w:val="0"/>
          <w:szCs w:val="21"/>
        </w:rPr>
        <w:t xml:space="preserve">. </w:t>
      </w:r>
      <w:r w:rsidRPr="00D31617">
        <w:rPr>
          <w:rFonts w:ascii="宋体" w:eastAsia="宋体" w:hAnsi="宋体" w:cs="宋体" w:hint="eastAsia"/>
          <w:kern w:val="0"/>
          <w:szCs w:val="21"/>
        </w:rPr>
        <w:t>北京</w:t>
      </w:r>
      <w:r w:rsidRPr="00D31617">
        <w:rPr>
          <w:rFonts w:ascii="宋体" w:eastAsia="宋体" w:hAnsi="宋体" w:cs="宋体"/>
          <w:kern w:val="0"/>
          <w:szCs w:val="21"/>
        </w:rPr>
        <w:t>:</w:t>
      </w:r>
      <w:r w:rsidRPr="00D31617">
        <w:rPr>
          <w:rFonts w:ascii="宋体" w:eastAsia="宋体" w:hAnsi="宋体" w:cs="宋体" w:hint="eastAsia"/>
          <w:kern w:val="0"/>
          <w:szCs w:val="21"/>
        </w:rPr>
        <w:t>中国税务出版社</w:t>
      </w:r>
      <w:r w:rsidRPr="00D31617">
        <w:rPr>
          <w:rFonts w:ascii="宋体" w:eastAsia="宋体" w:hAnsi="宋体" w:cs="宋体"/>
          <w:kern w:val="0"/>
          <w:szCs w:val="21"/>
        </w:rPr>
        <w:t>, 201</w:t>
      </w:r>
      <w:r>
        <w:rPr>
          <w:rFonts w:ascii="宋体" w:eastAsia="宋体" w:hAnsi="宋体" w:cs="宋体" w:hint="eastAsia"/>
          <w:kern w:val="0"/>
          <w:szCs w:val="21"/>
        </w:rPr>
        <w:t>9</w:t>
      </w:r>
      <w:r w:rsidRPr="00D31617">
        <w:rPr>
          <w:rFonts w:ascii="宋体" w:eastAsia="宋体" w:hAnsi="宋体" w:cs="宋体" w:hint="eastAsia"/>
          <w:kern w:val="0"/>
          <w:szCs w:val="21"/>
        </w:rPr>
        <w:t>年</w:t>
      </w:r>
    </w:p>
    <w:p w14:paraId="45125A1B" w14:textId="77777777" w:rsidR="00D31617" w:rsidRPr="00D31617" w:rsidRDefault="00D31617" w:rsidP="00D31617">
      <w:pPr>
        <w:widowControl/>
        <w:adjustRightInd w:val="0"/>
        <w:snapToGrid w:val="0"/>
        <w:spacing w:beforeLines="0" w:after="200" w:line="360" w:lineRule="exact"/>
        <w:ind w:firstLineChars="200" w:firstLine="420"/>
        <w:jc w:val="left"/>
        <w:rPr>
          <w:rFonts w:ascii="宋体" w:eastAsia="宋体" w:hAnsi="宋体" w:cs="宋体"/>
          <w:kern w:val="0"/>
          <w:szCs w:val="21"/>
        </w:rPr>
      </w:pPr>
      <w:r w:rsidRPr="00D31617">
        <w:rPr>
          <w:rFonts w:ascii="宋体" w:eastAsia="宋体" w:hAnsi="宋体" w:cs="宋体" w:hint="eastAsia"/>
          <w:kern w:val="0"/>
          <w:szCs w:val="21"/>
        </w:rPr>
        <w:t>信息化教学资源：税法多媒体课件、</w:t>
      </w:r>
      <w:proofErr w:type="gramStart"/>
      <w:r>
        <w:rPr>
          <w:rFonts w:ascii="宋体" w:eastAsia="宋体" w:hAnsi="宋体" w:cs="宋体" w:hint="eastAsia"/>
          <w:kern w:val="0"/>
          <w:szCs w:val="21"/>
        </w:rPr>
        <w:t>泛雅平台</w:t>
      </w:r>
      <w:proofErr w:type="gramEnd"/>
      <w:r w:rsidRPr="00D31617">
        <w:rPr>
          <w:rFonts w:ascii="宋体" w:eastAsia="宋体" w:hAnsi="宋体" w:cs="宋体" w:hint="eastAsia"/>
          <w:kern w:val="0"/>
          <w:szCs w:val="21"/>
        </w:rPr>
        <w:t>税法课程网络资源、多媒体视频等</w:t>
      </w:r>
    </w:p>
    <w:p w14:paraId="6C1797DF" w14:textId="77777777" w:rsidR="00EC3BDF" w:rsidRDefault="00EC3BDF" w:rsidP="00EC3BDF">
      <w:pPr>
        <w:pStyle w:val="p0"/>
        <w:rPr>
          <w:rFonts w:asciiTheme="minorEastAsia" w:eastAsiaTheme="minorEastAsia" w:hAnsiTheme="minorEastAsia" w:cs="宋体"/>
        </w:rPr>
      </w:pPr>
    </w:p>
    <w:p w14:paraId="602A2C96" w14:textId="77777777" w:rsidR="00EC3BDF" w:rsidRDefault="00EC3BDF" w:rsidP="00EC3BDF">
      <w:pPr>
        <w:pStyle w:val="p0"/>
        <w:rPr>
          <w:rFonts w:asciiTheme="minorEastAsia" w:eastAsiaTheme="minorEastAsia" w:hAnsiTheme="minorEastAsia" w:cs="宋体"/>
        </w:rPr>
      </w:pPr>
    </w:p>
    <w:p w14:paraId="4CFD69F5" w14:textId="77777777" w:rsidR="00035284" w:rsidRDefault="00035284" w:rsidP="00EC3BDF">
      <w:pPr>
        <w:pStyle w:val="p0"/>
        <w:rPr>
          <w:rFonts w:asciiTheme="minorEastAsia" w:eastAsiaTheme="minorEastAsia" w:hAnsiTheme="minorEastAsia" w:cs="宋体"/>
        </w:rPr>
      </w:pPr>
    </w:p>
    <w:p w14:paraId="30D6B253" w14:textId="77777777" w:rsidR="00035284" w:rsidRDefault="00035284" w:rsidP="00EC3BDF">
      <w:pPr>
        <w:pStyle w:val="p0"/>
        <w:rPr>
          <w:rFonts w:asciiTheme="minorEastAsia" w:eastAsiaTheme="minorEastAsia" w:hAnsiTheme="minorEastAsia" w:cs="宋体"/>
        </w:rPr>
      </w:pPr>
    </w:p>
    <w:p w14:paraId="3783D738" w14:textId="77777777" w:rsidR="00035284" w:rsidRDefault="00035284" w:rsidP="00EC3BDF">
      <w:pPr>
        <w:pStyle w:val="p0"/>
        <w:rPr>
          <w:rFonts w:asciiTheme="minorEastAsia" w:eastAsiaTheme="minorEastAsia" w:hAnsiTheme="minorEastAsia" w:cs="宋体"/>
        </w:rPr>
      </w:pPr>
    </w:p>
    <w:p w14:paraId="57E45A9B" w14:textId="77777777" w:rsidR="00035284" w:rsidRDefault="00035284" w:rsidP="00EC3BDF">
      <w:pPr>
        <w:pStyle w:val="p0"/>
        <w:rPr>
          <w:rFonts w:asciiTheme="minorEastAsia" w:eastAsiaTheme="minorEastAsia" w:hAnsiTheme="minorEastAsia" w:cs="宋体"/>
        </w:rPr>
      </w:pPr>
    </w:p>
    <w:p w14:paraId="6E74CF49" w14:textId="77777777" w:rsidR="00035284" w:rsidRDefault="00035284" w:rsidP="00EC3BDF">
      <w:pPr>
        <w:pStyle w:val="p0"/>
        <w:rPr>
          <w:rFonts w:asciiTheme="minorEastAsia" w:eastAsiaTheme="minorEastAsia" w:hAnsiTheme="minorEastAsia" w:cs="宋体"/>
        </w:rPr>
      </w:pPr>
    </w:p>
    <w:p w14:paraId="124121B4" w14:textId="77777777" w:rsidR="00035284" w:rsidRDefault="00035284" w:rsidP="00EC3BDF">
      <w:pPr>
        <w:pStyle w:val="p0"/>
        <w:rPr>
          <w:rFonts w:asciiTheme="minorEastAsia" w:eastAsiaTheme="minorEastAsia" w:hAnsiTheme="minorEastAsia" w:cs="宋体"/>
        </w:rPr>
      </w:pPr>
    </w:p>
    <w:p w14:paraId="67B6A55E" w14:textId="77777777" w:rsidR="00EC3BDF" w:rsidRPr="00352384" w:rsidRDefault="00EC3BDF" w:rsidP="007F286F">
      <w:pPr>
        <w:pStyle w:val="p0"/>
        <w:rPr>
          <w:rFonts w:asciiTheme="minorEastAsia" w:eastAsiaTheme="minorEastAsia" w:hAnsiTheme="minorEastAsia" w:cs="宋体"/>
        </w:rPr>
      </w:pPr>
      <w:r>
        <w:rPr>
          <w:rFonts w:asciiTheme="minorEastAsia" w:eastAsiaTheme="minorEastAsia" w:hAnsiTheme="minorEastAsia" w:cs="宋体" w:hint="eastAsia"/>
        </w:rPr>
        <w:t>制</w:t>
      </w:r>
      <w:r w:rsidR="00B771D0">
        <w:rPr>
          <w:rFonts w:asciiTheme="minorEastAsia" w:eastAsiaTheme="minorEastAsia" w:hAnsiTheme="minorEastAsia" w:cs="宋体" w:hint="eastAsia"/>
        </w:rPr>
        <w:t>定</w:t>
      </w:r>
      <w:r>
        <w:rPr>
          <w:rFonts w:asciiTheme="minorEastAsia" w:eastAsiaTheme="minorEastAsia" w:hAnsiTheme="minorEastAsia" w:cs="宋体" w:hint="eastAsia"/>
        </w:rPr>
        <w:t>人：</w:t>
      </w:r>
      <w:r w:rsidR="00D31617" w:rsidRPr="00D31617">
        <w:rPr>
          <w:rFonts w:asciiTheme="minorEastAsia" w:eastAsiaTheme="minorEastAsia" w:hAnsiTheme="minorEastAsia" w:cs="宋体" w:hint="eastAsia"/>
        </w:rPr>
        <w:t>王琦</w:t>
      </w:r>
      <w:r w:rsidR="00943F61">
        <w:rPr>
          <w:rFonts w:asciiTheme="minorEastAsia" w:eastAsiaTheme="minorEastAsia" w:hAnsiTheme="minorEastAsia" w:cs="宋体" w:hint="eastAsia"/>
        </w:rPr>
        <w:t>、</w:t>
      </w:r>
      <w:r w:rsidR="00D31617" w:rsidRPr="00D31617">
        <w:rPr>
          <w:rFonts w:asciiTheme="minorEastAsia" w:eastAsiaTheme="minorEastAsia" w:hAnsiTheme="minorEastAsia" w:cs="宋体" w:hint="eastAsia"/>
        </w:rPr>
        <w:t>许艳芳</w:t>
      </w:r>
      <w:r w:rsidR="00943F61">
        <w:rPr>
          <w:rFonts w:asciiTheme="minorEastAsia" w:eastAsiaTheme="minorEastAsia" w:hAnsiTheme="minorEastAsia" w:cs="宋体" w:hint="eastAsia"/>
        </w:rPr>
        <w:t>、汪娇、</w:t>
      </w:r>
      <w:r w:rsidR="00D31617">
        <w:rPr>
          <w:rFonts w:asciiTheme="minorEastAsia" w:eastAsiaTheme="minorEastAsia" w:hAnsiTheme="minorEastAsia" w:cs="宋体" w:hint="eastAsia"/>
        </w:rPr>
        <w:t>潘荣根</w:t>
      </w:r>
      <w:r w:rsidR="00943F61">
        <w:rPr>
          <w:rFonts w:asciiTheme="minorEastAsia" w:eastAsiaTheme="minorEastAsia" w:hAnsiTheme="minorEastAsia" w:cs="宋体" w:hint="eastAsia"/>
        </w:rPr>
        <w:t>、</w:t>
      </w:r>
      <w:r w:rsidR="00D31617">
        <w:rPr>
          <w:rFonts w:asciiTheme="minorEastAsia" w:eastAsiaTheme="minorEastAsia" w:hAnsiTheme="minorEastAsia" w:cs="宋体" w:hint="eastAsia"/>
        </w:rPr>
        <w:t>金伟</w:t>
      </w:r>
      <w:r w:rsidR="00943F61">
        <w:rPr>
          <w:rFonts w:asciiTheme="minorEastAsia" w:eastAsiaTheme="minorEastAsia" w:hAnsiTheme="minorEastAsia" w:cs="宋体" w:hint="eastAsia"/>
        </w:rPr>
        <w:t>、</w:t>
      </w:r>
      <w:r w:rsidR="00D31617">
        <w:rPr>
          <w:rFonts w:asciiTheme="minorEastAsia" w:eastAsiaTheme="minorEastAsia" w:hAnsiTheme="minorEastAsia" w:cs="宋体" w:hint="eastAsia"/>
        </w:rPr>
        <w:t>张京</w:t>
      </w:r>
      <w:r w:rsidR="00352384">
        <w:rPr>
          <w:rFonts w:asciiTheme="minorEastAsia" w:eastAsiaTheme="minorEastAsia" w:hAnsiTheme="minorEastAsia" w:cs="宋体" w:hint="eastAsia"/>
        </w:rPr>
        <w:t xml:space="preserve">  </w:t>
      </w:r>
      <w:r>
        <w:rPr>
          <w:rFonts w:asciiTheme="minorEastAsia" w:eastAsiaTheme="minorEastAsia" w:hAnsiTheme="minorEastAsia" w:cs="宋体" w:hint="eastAsia"/>
        </w:rPr>
        <w:t>审核人：</w:t>
      </w:r>
      <w:r w:rsidR="00943F61">
        <w:rPr>
          <w:rFonts w:asciiTheme="minorEastAsia" w:eastAsiaTheme="minorEastAsia" w:hAnsiTheme="minorEastAsia" w:cs="宋体" w:hint="eastAsia"/>
        </w:rPr>
        <w:t xml:space="preserve">        </w:t>
      </w:r>
      <w:r>
        <w:rPr>
          <w:rFonts w:asciiTheme="minorEastAsia" w:eastAsiaTheme="minorEastAsia" w:hAnsiTheme="minorEastAsia" w:cs="宋体" w:hint="eastAsia"/>
        </w:rPr>
        <w:t>制定时间：</w:t>
      </w:r>
      <w:r w:rsidR="00352384">
        <w:rPr>
          <w:rFonts w:asciiTheme="minorEastAsia" w:eastAsiaTheme="minorEastAsia" w:hAnsiTheme="minorEastAsia" w:cs="宋体"/>
        </w:rPr>
        <w:t>2019年12月</w:t>
      </w:r>
    </w:p>
    <w:sectPr w:rsidR="00EC3BDF" w:rsidRPr="00352384" w:rsidSect="004560A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R G" w:date="2023-07-10T16:05:00Z" w:initials="MG">
    <w:p w14:paraId="46928F87" w14:textId="77777777" w:rsidR="00AF2AF6" w:rsidRDefault="00AF2AF6">
      <w:pPr>
        <w:pStyle w:val="ae"/>
        <w:spacing w:before="156"/>
        <w:rPr>
          <w:rFonts w:hint="eastAsia"/>
        </w:rPr>
      </w:pPr>
      <w:r>
        <w:rPr>
          <w:rStyle w:val="ad"/>
        </w:rPr>
        <w:annotationRef/>
      </w:r>
      <w:r>
        <w:rPr>
          <w:rFonts w:hint="eastAsia"/>
        </w:rPr>
        <w:t>请根据课程开展修订！！！</w:t>
      </w:r>
    </w:p>
  </w:comment>
  <w:comment w:id="1" w:author="MR G" w:date="2023-07-10T16:07:00Z" w:initials="MG">
    <w:p w14:paraId="7F991571" w14:textId="77777777" w:rsidR="00AF2AF6" w:rsidRPr="00AF2AF6" w:rsidRDefault="00AF2AF6">
      <w:pPr>
        <w:pStyle w:val="ae"/>
        <w:spacing w:before="156"/>
        <w:rPr>
          <w:b/>
        </w:rPr>
      </w:pPr>
      <w:r w:rsidRPr="00AF2AF6">
        <w:rPr>
          <w:rStyle w:val="ad"/>
          <w:b/>
        </w:rPr>
        <w:annotationRef/>
      </w:r>
      <w:r w:rsidRPr="00AF2AF6">
        <w:rPr>
          <w:rFonts w:hint="eastAsia"/>
          <w:b/>
        </w:rPr>
        <w:t>每个章节，</w:t>
      </w:r>
      <w:proofErr w:type="gramStart"/>
      <w:r w:rsidRPr="00AF2AF6">
        <w:rPr>
          <w:rFonts w:hint="eastAsia"/>
          <w:b/>
        </w:rPr>
        <w:t>请增加课程思政</w:t>
      </w:r>
      <w:proofErr w:type="gramEnd"/>
      <w:r w:rsidRPr="00AF2AF6">
        <w:rPr>
          <w:rFonts w:hint="eastAsia"/>
          <w:b/>
        </w:rPr>
        <w:t>元素。</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928F87" w15:done="0"/>
  <w15:commentEx w15:paraId="7F99157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DAF9F" w14:textId="77777777" w:rsidR="00467FA7" w:rsidRDefault="00467FA7" w:rsidP="00FE6F08">
      <w:pPr>
        <w:spacing w:before="120"/>
      </w:pPr>
      <w:r>
        <w:separator/>
      </w:r>
    </w:p>
  </w:endnote>
  <w:endnote w:type="continuationSeparator" w:id="0">
    <w:p w14:paraId="0AA31C66" w14:textId="77777777" w:rsidR="00467FA7" w:rsidRDefault="00467FA7" w:rsidP="00FE6F0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187" w14:textId="77777777" w:rsidR="00892306" w:rsidRDefault="00892306">
    <w:pPr>
      <w:pStyle w:val="a6"/>
      <w:spacing w:before="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BC7A" w14:textId="77777777" w:rsidR="00892306" w:rsidRDefault="00892306">
    <w:pPr>
      <w:pStyle w:val="a6"/>
      <w:spacing w:before="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1971" w14:textId="77777777" w:rsidR="00892306" w:rsidRDefault="00892306">
    <w:pPr>
      <w:pStyle w:val="a6"/>
      <w:spacing w:before="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5087" w14:textId="77777777" w:rsidR="00467FA7" w:rsidRDefault="00467FA7" w:rsidP="00FE6F08">
      <w:pPr>
        <w:spacing w:before="120"/>
      </w:pPr>
      <w:r>
        <w:separator/>
      </w:r>
    </w:p>
  </w:footnote>
  <w:footnote w:type="continuationSeparator" w:id="0">
    <w:p w14:paraId="0E4ECE03" w14:textId="77777777" w:rsidR="00467FA7" w:rsidRDefault="00467FA7" w:rsidP="00FE6F08">
      <w:pPr>
        <w:spacing w:before="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E072" w14:textId="77777777" w:rsidR="00892306" w:rsidRDefault="00892306">
    <w:pPr>
      <w:pStyle w:val="a4"/>
      <w:spacing w:before="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262F" w14:textId="77777777" w:rsidR="00892306" w:rsidRPr="00FE6F08" w:rsidRDefault="00892306" w:rsidP="00FE6F08">
    <w:pPr>
      <w:spacing w:before="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CE90" w14:textId="77777777" w:rsidR="00892306" w:rsidRDefault="00892306">
    <w:pPr>
      <w:pStyle w:val="a4"/>
      <w:spacing w:before="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3F7"/>
    <w:multiLevelType w:val="multilevel"/>
    <w:tmpl w:val="053B63F7"/>
    <w:lvl w:ilvl="0">
      <w:start w:val="1"/>
      <w:numFmt w:val="decimal"/>
      <w:lvlText w:val="%1."/>
      <w:lvlJc w:val="left"/>
      <w:pPr>
        <w:ind w:left="1069" w:hanging="36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1" w15:restartNumberingAfterBreak="0">
    <w:nsid w:val="10F53D86"/>
    <w:multiLevelType w:val="hybridMultilevel"/>
    <w:tmpl w:val="DC4CF8A2"/>
    <w:lvl w:ilvl="0" w:tplc="836EBB9C">
      <w:start w:val="1"/>
      <w:numFmt w:val="decimal"/>
      <w:lvlText w:val="%1．"/>
      <w:lvlJc w:val="left"/>
      <w:pPr>
        <w:tabs>
          <w:tab w:val="num" w:pos="780"/>
        </w:tabs>
        <w:ind w:left="780" w:hanging="360"/>
      </w:pPr>
      <w:rPr>
        <w:rFonts w:cs="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11313D46"/>
    <w:multiLevelType w:val="multilevel"/>
    <w:tmpl w:val="11313D46"/>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15:restartNumberingAfterBreak="0">
    <w:nsid w:val="1BAD7204"/>
    <w:multiLevelType w:val="hybridMultilevel"/>
    <w:tmpl w:val="E154F528"/>
    <w:lvl w:ilvl="0" w:tplc="79E497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033CAF"/>
    <w:multiLevelType w:val="hybridMultilevel"/>
    <w:tmpl w:val="C78CF178"/>
    <w:lvl w:ilvl="0" w:tplc="4412B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D33A79"/>
    <w:multiLevelType w:val="multilevel"/>
    <w:tmpl w:val="2DD33A79"/>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15:restartNumberingAfterBreak="0">
    <w:nsid w:val="31861DE7"/>
    <w:multiLevelType w:val="hybridMultilevel"/>
    <w:tmpl w:val="FD6CD84C"/>
    <w:lvl w:ilvl="0" w:tplc="43DE02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7020E3"/>
    <w:multiLevelType w:val="hybridMultilevel"/>
    <w:tmpl w:val="956E1B96"/>
    <w:lvl w:ilvl="0" w:tplc="AC36302C">
      <w:start w:val="1"/>
      <w:numFmt w:val="decimal"/>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81350A6"/>
    <w:multiLevelType w:val="hybridMultilevel"/>
    <w:tmpl w:val="AA96ADE0"/>
    <w:lvl w:ilvl="0" w:tplc="253E2B9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FF0C8C"/>
    <w:multiLevelType w:val="hybridMultilevel"/>
    <w:tmpl w:val="DC204CD2"/>
    <w:lvl w:ilvl="0" w:tplc="BDB093EA">
      <w:start w:val="1"/>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C50F23"/>
    <w:multiLevelType w:val="multilevel"/>
    <w:tmpl w:val="5AC50F23"/>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1" w15:restartNumberingAfterBreak="0">
    <w:nsid w:val="6FC245EB"/>
    <w:multiLevelType w:val="multilevel"/>
    <w:tmpl w:val="6FC245EB"/>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15:restartNumberingAfterBreak="0">
    <w:nsid w:val="715A57F8"/>
    <w:multiLevelType w:val="hybridMultilevel"/>
    <w:tmpl w:val="E3304CA6"/>
    <w:lvl w:ilvl="0" w:tplc="04323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5"/>
  </w:num>
  <w:num w:numId="4">
    <w:abstractNumId w:val="0"/>
  </w:num>
  <w:num w:numId="5">
    <w:abstractNumId w:val="2"/>
  </w:num>
  <w:num w:numId="6">
    <w:abstractNumId w:val="11"/>
  </w:num>
  <w:num w:numId="7">
    <w:abstractNumId w:val="10"/>
  </w:num>
  <w:num w:numId="8">
    <w:abstractNumId w:val="1"/>
  </w:num>
  <w:num w:numId="9">
    <w:abstractNumId w:val="7"/>
  </w:num>
  <w:num w:numId="10">
    <w:abstractNumId w:val="3"/>
  </w:num>
  <w:num w:numId="11">
    <w:abstractNumId w:val="6"/>
  </w:num>
  <w:num w:numId="12">
    <w:abstractNumId w:val="12"/>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G">
    <w15:presenceInfo w15:providerId="None" w15:userId="MR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DF"/>
    <w:rsid w:val="00024CF9"/>
    <w:rsid w:val="00031421"/>
    <w:rsid w:val="00035284"/>
    <w:rsid w:val="0004113B"/>
    <w:rsid w:val="0004572A"/>
    <w:rsid w:val="00051079"/>
    <w:rsid w:val="00055E3D"/>
    <w:rsid w:val="00060FF3"/>
    <w:rsid w:val="00073C0B"/>
    <w:rsid w:val="00077386"/>
    <w:rsid w:val="00091ACF"/>
    <w:rsid w:val="000C3141"/>
    <w:rsid w:val="000E56DC"/>
    <w:rsid w:val="000E6E04"/>
    <w:rsid w:val="000F1047"/>
    <w:rsid w:val="000F3B9B"/>
    <w:rsid w:val="000F41C1"/>
    <w:rsid w:val="0010111B"/>
    <w:rsid w:val="00106B34"/>
    <w:rsid w:val="001109AC"/>
    <w:rsid w:val="001266F4"/>
    <w:rsid w:val="00127890"/>
    <w:rsid w:val="00127B4B"/>
    <w:rsid w:val="00133860"/>
    <w:rsid w:val="0014339A"/>
    <w:rsid w:val="00146695"/>
    <w:rsid w:val="001748E2"/>
    <w:rsid w:val="001772C0"/>
    <w:rsid w:val="001869FF"/>
    <w:rsid w:val="001920CA"/>
    <w:rsid w:val="00193255"/>
    <w:rsid w:val="0019476C"/>
    <w:rsid w:val="001B6547"/>
    <w:rsid w:val="001C0CB8"/>
    <w:rsid w:val="00205BC6"/>
    <w:rsid w:val="00207AE6"/>
    <w:rsid w:val="00240737"/>
    <w:rsid w:val="002465F8"/>
    <w:rsid w:val="00250A40"/>
    <w:rsid w:val="0026391D"/>
    <w:rsid w:val="00275428"/>
    <w:rsid w:val="00283771"/>
    <w:rsid w:val="00287607"/>
    <w:rsid w:val="002D0DE5"/>
    <w:rsid w:val="002E6DEA"/>
    <w:rsid w:val="002F5244"/>
    <w:rsid w:val="00304921"/>
    <w:rsid w:val="0033441F"/>
    <w:rsid w:val="00341471"/>
    <w:rsid w:val="00352384"/>
    <w:rsid w:val="0037114C"/>
    <w:rsid w:val="003C1045"/>
    <w:rsid w:val="003C1EBA"/>
    <w:rsid w:val="003C3FF1"/>
    <w:rsid w:val="003D59E7"/>
    <w:rsid w:val="003E55E8"/>
    <w:rsid w:val="003F739E"/>
    <w:rsid w:val="00401227"/>
    <w:rsid w:val="00407887"/>
    <w:rsid w:val="004175D1"/>
    <w:rsid w:val="00426DB1"/>
    <w:rsid w:val="004334C8"/>
    <w:rsid w:val="004440F7"/>
    <w:rsid w:val="00446365"/>
    <w:rsid w:val="004560AE"/>
    <w:rsid w:val="00464F02"/>
    <w:rsid w:val="0046531B"/>
    <w:rsid w:val="00467FA7"/>
    <w:rsid w:val="004A6952"/>
    <w:rsid w:val="004B7A87"/>
    <w:rsid w:val="004E3685"/>
    <w:rsid w:val="00507CFC"/>
    <w:rsid w:val="005175BA"/>
    <w:rsid w:val="0052197D"/>
    <w:rsid w:val="005300EE"/>
    <w:rsid w:val="0053051B"/>
    <w:rsid w:val="00531757"/>
    <w:rsid w:val="00550BF9"/>
    <w:rsid w:val="0057254D"/>
    <w:rsid w:val="005726E0"/>
    <w:rsid w:val="00585F70"/>
    <w:rsid w:val="005B4CE3"/>
    <w:rsid w:val="005C40A0"/>
    <w:rsid w:val="005C7D7A"/>
    <w:rsid w:val="005F636C"/>
    <w:rsid w:val="00617D40"/>
    <w:rsid w:val="0062646D"/>
    <w:rsid w:val="00655B8E"/>
    <w:rsid w:val="00665C78"/>
    <w:rsid w:val="00687B14"/>
    <w:rsid w:val="006B319F"/>
    <w:rsid w:val="006C2D7F"/>
    <w:rsid w:val="006D20C6"/>
    <w:rsid w:val="006F060B"/>
    <w:rsid w:val="00716ECB"/>
    <w:rsid w:val="00726ED0"/>
    <w:rsid w:val="007314A9"/>
    <w:rsid w:val="00740100"/>
    <w:rsid w:val="00742EC6"/>
    <w:rsid w:val="00780B67"/>
    <w:rsid w:val="00785F88"/>
    <w:rsid w:val="007B31CA"/>
    <w:rsid w:val="007D25D0"/>
    <w:rsid w:val="007F1490"/>
    <w:rsid w:val="007F286F"/>
    <w:rsid w:val="008010BF"/>
    <w:rsid w:val="00804036"/>
    <w:rsid w:val="008253BB"/>
    <w:rsid w:val="00870CEB"/>
    <w:rsid w:val="00873909"/>
    <w:rsid w:val="00892306"/>
    <w:rsid w:val="0089735C"/>
    <w:rsid w:val="008B7E24"/>
    <w:rsid w:val="008C7A45"/>
    <w:rsid w:val="008D5998"/>
    <w:rsid w:val="008E6E3A"/>
    <w:rsid w:val="00937FDC"/>
    <w:rsid w:val="00943F61"/>
    <w:rsid w:val="00950630"/>
    <w:rsid w:val="00955F8B"/>
    <w:rsid w:val="00972A8A"/>
    <w:rsid w:val="009A68D0"/>
    <w:rsid w:val="009A715A"/>
    <w:rsid w:val="009B2FC3"/>
    <w:rsid w:val="009D4270"/>
    <w:rsid w:val="009F1842"/>
    <w:rsid w:val="00A074B1"/>
    <w:rsid w:val="00A14D34"/>
    <w:rsid w:val="00A17D97"/>
    <w:rsid w:val="00A2208E"/>
    <w:rsid w:val="00A22536"/>
    <w:rsid w:val="00A35869"/>
    <w:rsid w:val="00A46BEC"/>
    <w:rsid w:val="00A477DC"/>
    <w:rsid w:val="00A6292F"/>
    <w:rsid w:val="00A71B90"/>
    <w:rsid w:val="00A906BE"/>
    <w:rsid w:val="00A9659A"/>
    <w:rsid w:val="00AB44F2"/>
    <w:rsid w:val="00AB6AC5"/>
    <w:rsid w:val="00AC0212"/>
    <w:rsid w:val="00AD1FEE"/>
    <w:rsid w:val="00AE6717"/>
    <w:rsid w:val="00AF2AF6"/>
    <w:rsid w:val="00B03290"/>
    <w:rsid w:val="00B06BDD"/>
    <w:rsid w:val="00B14808"/>
    <w:rsid w:val="00B2426E"/>
    <w:rsid w:val="00B2473F"/>
    <w:rsid w:val="00B41254"/>
    <w:rsid w:val="00B47BB1"/>
    <w:rsid w:val="00B55DA4"/>
    <w:rsid w:val="00B57A15"/>
    <w:rsid w:val="00B57C5D"/>
    <w:rsid w:val="00B771D0"/>
    <w:rsid w:val="00B85320"/>
    <w:rsid w:val="00B866E0"/>
    <w:rsid w:val="00BD2BD7"/>
    <w:rsid w:val="00BE044F"/>
    <w:rsid w:val="00BF6599"/>
    <w:rsid w:val="00C00E65"/>
    <w:rsid w:val="00C07DE0"/>
    <w:rsid w:val="00C27DC7"/>
    <w:rsid w:val="00C31DD9"/>
    <w:rsid w:val="00C4628B"/>
    <w:rsid w:val="00C65531"/>
    <w:rsid w:val="00C7753C"/>
    <w:rsid w:val="00C856A3"/>
    <w:rsid w:val="00C858D3"/>
    <w:rsid w:val="00CC38F5"/>
    <w:rsid w:val="00CD09EC"/>
    <w:rsid w:val="00CD5576"/>
    <w:rsid w:val="00D02F40"/>
    <w:rsid w:val="00D13DC6"/>
    <w:rsid w:val="00D308E0"/>
    <w:rsid w:val="00D31617"/>
    <w:rsid w:val="00D34609"/>
    <w:rsid w:val="00D415DD"/>
    <w:rsid w:val="00D57733"/>
    <w:rsid w:val="00D640B6"/>
    <w:rsid w:val="00D73096"/>
    <w:rsid w:val="00D86612"/>
    <w:rsid w:val="00D87B35"/>
    <w:rsid w:val="00DA5678"/>
    <w:rsid w:val="00DB2FBC"/>
    <w:rsid w:val="00DC068C"/>
    <w:rsid w:val="00DD7EBC"/>
    <w:rsid w:val="00DF41C2"/>
    <w:rsid w:val="00E0255B"/>
    <w:rsid w:val="00E07618"/>
    <w:rsid w:val="00E102C1"/>
    <w:rsid w:val="00E26E20"/>
    <w:rsid w:val="00E328DD"/>
    <w:rsid w:val="00E41831"/>
    <w:rsid w:val="00E63476"/>
    <w:rsid w:val="00E83BA3"/>
    <w:rsid w:val="00EA13D3"/>
    <w:rsid w:val="00EB265F"/>
    <w:rsid w:val="00EC3BDF"/>
    <w:rsid w:val="00EC7B25"/>
    <w:rsid w:val="00ED6D84"/>
    <w:rsid w:val="00EF158C"/>
    <w:rsid w:val="00F12168"/>
    <w:rsid w:val="00F20A92"/>
    <w:rsid w:val="00F27D85"/>
    <w:rsid w:val="00F33CD4"/>
    <w:rsid w:val="00F41A1C"/>
    <w:rsid w:val="00F5356B"/>
    <w:rsid w:val="00F673DA"/>
    <w:rsid w:val="00F72503"/>
    <w:rsid w:val="00F74F25"/>
    <w:rsid w:val="00FA5805"/>
    <w:rsid w:val="00FB1443"/>
    <w:rsid w:val="00FD1B10"/>
    <w:rsid w:val="00FE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83D4A"/>
  <w15:docId w15:val="{EAAEFE60-A9FA-460F-9F33-8C8A1A11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6C"/>
    <w:pPr>
      <w:widowControl w:val="0"/>
      <w:spacing w:beforeLines="5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C3BDF"/>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
    <w:qFormat/>
    <w:rsid w:val="00EC3BDF"/>
    <w:pPr>
      <w:widowControl/>
      <w:spacing w:beforeLines="0"/>
    </w:pPr>
    <w:rPr>
      <w:rFonts w:ascii="Times New Roman" w:eastAsia="宋体" w:hAnsi="Times New Roman" w:cs="Times New Roman"/>
      <w:kern w:val="0"/>
      <w:szCs w:val="21"/>
    </w:rPr>
  </w:style>
  <w:style w:type="paragraph" w:customStyle="1" w:styleId="NewNewNewNewNewNew">
    <w:name w:val="正文 New New New New New New"/>
    <w:qFormat/>
    <w:rsid w:val="00EC3BDF"/>
    <w:pPr>
      <w:widowControl w:val="0"/>
      <w:jc w:val="both"/>
    </w:pPr>
    <w:rPr>
      <w:rFonts w:ascii="Times New Roman" w:eastAsia="宋体" w:hAnsi="Times New Roman" w:cs="Times New Roman"/>
      <w:szCs w:val="24"/>
    </w:rPr>
  </w:style>
  <w:style w:type="table" w:customStyle="1" w:styleId="1">
    <w:name w:val="网格型1"/>
    <w:basedOn w:val="a1"/>
    <w:uiPriority w:val="59"/>
    <w:qFormat/>
    <w:rsid w:val="00EC3BDF"/>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wNewNewNew">
    <w:name w:val="正文 New New New New"/>
    <w:qFormat/>
    <w:rsid w:val="00EC3BDF"/>
    <w:pPr>
      <w:widowControl w:val="0"/>
      <w:jc w:val="both"/>
    </w:pPr>
    <w:rPr>
      <w:rFonts w:ascii="Times New Roman" w:eastAsia="宋体" w:hAnsi="Times New Roman" w:cs="Times New Roman"/>
      <w:szCs w:val="24"/>
    </w:rPr>
  </w:style>
  <w:style w:type="paragraph" w:styleId="a4">
    <w:name w:val="header"/>
    <w:basedOn w:val="a"/>
    <w:link w:val="a5"/>
    <w:uiPriority w:val="99"/>
    <w:unhideWhenUsed/>
    <w:rsid w:val="00FE6F0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E6F08"/>
    <w:rPr>
      <w:sz w:val="18"/>
      <w:szCs w:val="18"/>
    </w:rPr>
  </w:style>
  <w:style w:type="paragraph" w:styleId="a6">
    <w:name w:val="footer"/>
    <w:basedOn w:val="a"/>
    <w:link w:val="a7"/>
    <w:uiPriority w:val="99"/>
    <w:unhideWhenUsed/>
    <w:rsid w:val="00FE6F08"/>
    <w:pPr>
      <w:tabs>
        <w:tab w:val="center" w:pos="4153"/>
        <w:tab w:val="right" w:pos="8306"/>
      </w:tabs>
      <w:snapToGrid w:val="0"/>
      <w:jc w:val="left"/>
    </w:pPr>
    <w:rPr>
      <w:sz w:val="18"/>
      <w:szCs w:val="18"/>
    </w:rPr>
  </w:style>
  <w:style w:type="character" w:customStyle="1" w:styleId="a7">
    <w:name w:val="页脚 字符"/>
    <w:basedOn w:val="a0"/>
    <w:link w:val="a6"/>
    <w:uiPriority w:val="99"/>
    <w:rsid w:val="00FE6F08"/>
    <w:rPr>
      <w:sz w:val="18"/>
      <w:szCs w:val="18"/>
    </w:rPr>
  </w:style>
  <w:style w:type="paragraph" w:styleId="a8">
    <w:name w:val="Balloon Text"/>
    <w:basedOn w:val="a"/>
    <w:link w:val="a9"/>
    <w:uiPriority w:val="99"/>
    <w:semiHidden/>
    <w:unhideWhenUsed/>
    <w:rsid w:val="006B319F"/>
    <w:rPr>
      <w:sz w:val="18"/>
      <w:szCs w:val="18"/>
    </w:rPr>
  </w:style>
  <w:style w:type="character" w:customStyle="1" w:styleId="a9">
    <w:name w:val="批注框文本 字符"/>
    <w:basedOn w:val="a0"/>
    <w:link w:val="a8"/>
    <w:uiPriority w:val="99"/>
    <w:semiHidden/>
    <w:rsid w:val="006B319F"/>
    <w:rPr>
      <w:sz w:val="18"/>
      <w:szCs w:val="18"/>
    </w:rPr>
  </w:style>
  <w:style w:type="paragraph" w:styleId="aa">
    <w:name w:val="List Paragraph"/>
    <w:basedOn w:val="a"/>
    <w:uiPriority w:val="34"/>
    <w:qFormat/>
    <w:rsid w:val="00D308E0"/>
    <w:pPr>
      <w:ind w:firstLineChars="200" w:firstLine="420"/>
    </w:pPr>
  </w:style>
  <w:style w:type="character" w:customStyle="1" w:styleId="ab">
    <w:name w:val="表格内部字体 字符"/>
    <w:link w:val="ac"/>
    <w:rsid w:val="00287607"/>
    <w:rPr>
      <w:rFonts w:ascii="宋体" w:hAnsi="宋体" w:cs="宋体"/>
      <w:szCs w:val="21"/>
    </w:rPr>
  </w:style>
  <w:style w:type="paragraph" w:customStyle="1" w:styleId="ac">
    <w:name w:val="表格内部字体"/>
    <w:basedOn w:val="a"/>
    <w:link w:val="ab"/>
    <w:qFormat/>
    <w:rsid w:val="00287607"/>
    <w:pPr>
      <w:adjustRightInd w:val="0"/>
      <w:snapToGrid w:val="0"/>
      <w:spacing w:beforeLines="0"/>
    </w:pPr>
    <w:rPr>
      <w:rFonts w:ascii="宋体" w:hAnsi="宋体" w:cs="宋体"/>
      <w:szCs w:val="21"/>
    </w:rPr>
  </w:style>
  <w:style w:type="character" w:styleId="ad">
    <w:name w:val="annotation reference"/>
    <w:basedOn w:val="a0"/>
    <w:uiPriority w:val="99"/>
    <w:semiHidden/>
    <w:unhideWhenUsed/>
    <w:rsid w:val="00B03290"/>
    <w:rPr>
      <w:sz w:val="21"/>
      <w:szCs w:val="21"/>
    </w:rPr>
  </w:style>
  <w:style w:type="paragraph" w:styleId="ae">
    <w:name w:val="annotation text"/>
    <w:basedOn w:val="a"/>
    <w:link w:val="af"/>
    <w:uiPriority w:val="99"/>
    <w:semiHidden/>
    <w:unhideWhenUsed/>
    <w:rsid w:val="00B03290"/>
    <w:pPr>
      <w:jc w:val="left"/>
    </w:pPr>
  </w:style>
  <w:style w:type="character" w:customStyle="1" w:styleId="af">
    <w:name w:val="批注文字 字符"/>
    <w:basedOn w:val="a0"/>
    <w:link w:val="ae"/>
    <w:uiPriority w:val="99"/>
    <w:semiHidden/>
    <w:rsid w:val="00B03290"/>
  </w:style>
  <w:style w:type="paragraph" w:styleId="af0">
    <w:name w:val="annotation subject"/>
    <w:basedOn w:val="ae"/>
    <w:next w:val="ae"/>
    <w:link w:val="af1"/>
    <w:uiPriority w:val="99"/>
    <w:semiHidden/>
    <w:unhideWhenUsed/>
    <w:rsid w:val="00B03290"/>
    <w:rPr>
      <w:b/>
      <w:bCs/>
    </w:rPr>
  </w:style>
  <w:style w:type="character" w:customStyle="1" w:styleId="af1">
    <w:name w:val="批注主题 字符"/>
    <w:basedOn w:val="af"/>
    <w:link w:val="af0"/>
    <w:uiPriority w:val="99"/>
    <w:semiHidden/>
    <w:rsid w:val="00B03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641-97D9-4A1A-AD94-8D679CE4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1041</Words>
  <Characters>5934</Characters>
  <Application>Microsoft Office Word</Application>
  <DocSecurity>0</DocSecurity>
  <Lines>49</Lines>
  <Paragraphs>13</Paragraphs>
  <ScaleCrop>false</ScaleCrop>
  <Company>Microsoft</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MR G</cp:lastModifiedBy>
  <cp:revision>2</cp:revision>
  <cp:lastPrinted>2019-11-21T01:08:00Z</cp:lastPrinted>
  <dcterms:created xsi:type="dcterms:W3CDTF">2023-07-10T08:08:00Z</dcterms:created>
  <dcterms:modified xsi:type="dcterms:W3CDTF">2023-07-10T08:08:00Z</dcterms:modified>
</cp:coreProperties>
</file>