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985"/>
        <w:gridCol w:w="198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滁州学院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经济与管理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徽商文化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》书籍出版及印刷服务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徽商文化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》书籍出版及印刷服务</w:t>
            </w:r>
          </w:p>
        </w:tc>
        <w:tc>
          <w:tcPr>
            <w:tcW w:w="1308" w:type="dxa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价和合价的报价只能是唯一，否则为废标。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                               授权委托人：       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F4"/>
    <w:rsid w:val="00016264"/>
    <w:rsid w:val="00077EF4"/>
    <w:rsid w:val="002C41B8"/>
    <w:rsid w:val="00390428"/>
    <w:rsid w:val="0046301C"/>
    <w:rsid w:val="00570B77"/>
    <w:rsid w:val="006063AA"/>
    <w:rsid w:val="006625D6"/>
    <w:rsid w:val="008F3F88"/>
    <w:rsid w:val="0095565A"/>
    <w:rsid w:val="009F6FC7"/>
    <w:rsid w:val="00AC0C0E"/>
    <w:rsid w:val="00B05DBA"/>
    <w:rsid w:val="00B77E59"/>
    <w:rsid w:val="00E63D0D"/>
    <w:rsid w:val="00EA7853"/>
    <w:rsid w:val="00EB6701"/>
    <w:rsid w:val="67975D4D"/>
    <w:rsid w:val="6A9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208</Words>
  <Characters>208</Characters>
  <Lines>2</Lines>
  <Paragraphs>1</Paragraphs>
  <TotalTime>1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2022-02-23T07:27:00Z</dcterms:created>
  <dc:creator>user</dc:creator>
  <cp:lastModifiedBy>苏生</cp:lastModifiedBy>
  <dcterms:modified xsi:type="dcterms:W3CDTF">2022-03-21T07:37:25Z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484D3398D1414F03A8BF25862509B408</vt:lpwstr>
  </property>
</Properties>
</file>